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8E59" w14:textId="5118EE26" w:rsidR="00B02E81" w:rsidRPr="005A3906" w:rsidRDefault="004A5EA3" w:rsidP="005A3906">
      <w:pPr>
        <w:rPr>
          <w:rFonts w:asciiTheme="minorHAnsi" w:hAnsiTheme="minorHAnsi" w:cstheme="minorHAnsi"/>
          <w:b/>
          <w:bCs/>
          <w:color w:val="000000" w:themeColor="text1"/>
        </w:rPr>
      </w:pPr>
      <w:r w:rsidRPr="005A3906">
        <w:rPr>
          <w:rFonts w:asciiTheme="minorHAnsi" w:hAnsiTheme="minorHAnsi" w:cstheme="minorHAnsi"/>
          <w:b/>
          <w:bCs/>
          <w:color w:val="000000" w:themeColor="text1"/>
        </w:rPr>
        <w:t>ZZZS-VSI</w:t>
      </w:r>
    </w:p>
    <w:p w14:paraId="6B47B4E2" w14:textId="77777777" w:rsidR="00B02E81" w:rsidRPr="005A3906" w:rsidRDefault="00B02E81" w:rsidP="005A3906">
      <w:pPr>
        <w:rPr>
          <w:rFonts w:asciiTheme="minorHAnsi" w:hAnsiTheme="minorHAnsi" w:cstheme="minorHAnsi"/>
          <w:b/>
          <w:bCs/>
          <w:color w:val="000000" w:themeColor="text1"/>
        </w:rPr>
      </w:pPr>
      <w:r w:rsidRPr="005A3906">
        <w:rPr>
          <w:rFonts w:asciiTheme="minorHAnsi" w:hAnsiTheme="minorHAnsi" w:cstheme="minorHAnsi"/>
          <w:b/>
          <w:bCs/>
          <w:color w:val="000000" w:themeColor="text1"/>
        </w:rPr>
        <w:t xml:space="preserve">IZVAJALCEM ZDRAVSTVENIH STORITEV </w:t>
      </w:r>
    </w:p>
    <w:p w14:paraId="2A4C108A" w14:textId="53B6C56B" w:rsidR="00B02E81" w:rsidRPr="005A3906" w:rsidRDefault="00B02E81" w:rsidP="005A3906">
      <w:pPr>
        <w:rPr>
          <w:rFonts w:asciiTheme="minorHAnsi" w:hAnsiTheme="minorHAnsi" w:cstheme="minorHAnsi"/>
          <w:b/>
          <w:bCs/>
          <w:color w:val="000000" w:themeColor="text1"/>
        </w:rPr>
      </w:pPr>
      <w:r w:rsidRPr="005A3906">
        <w:rPr>
          <w:rFonts w:asciiTheme="minorHAnsi" w:hAnsiTheme="minorHAnsi" w:cstheme="minorHAnsi"/>
          <w:b/>
          <w:bCs/>
          <w:color w:val="000000" w:themeColor="text1"/>
        </w:rPr>
        <w:t xml:space="preserve">                                                                                                                    </w:t>
      </w:r>
      <w:r w:rsidRPr="005A3906">
        <w:rPr>
          <w:rFonts w:asciiTheme="minorHAnsi" w:hAnsiTheme="minorHAnsi" w:cstheme="minorHAnsi"/>
        </w:rPr>
        <w:t xml:space="preserve">Številka: </w:t>
      </w:r>
      <w:r w:rsidR="00950EE1" w:rsidRPr="005A3906">
        <w:rPr>
          <w:rFonts w:asciiTheme="minorHAnsi" w:hAnsiTheme="minorHAnsi" w:cstheme="minorHAnsi"/>
        </w:rPr>
        <w:t>0072-</w:t>
      </w:r>
      <w:r w:rsidR="006F187C" w:rsidRPr="005A3906">
        <w:rPr>
          <w:rFonts w:asciiTheme="minorHAnsi" w:hAnsiTheme="minorHAnsi" w:cstheme="minorHAnsi"/>
        </w:rPr>
        <w:t>62</w:t>
      </w:r>
      <w:r w:rsidR="00950EE1" w:rsidRPr="005A3906">
        <w:rPr>
          <w:rFonts w:asciiTheme="minorHAnsi" w:hAnsiTheme="minorHAnsi" w:cstheme="minorHAnsi"/>
        </w:rPr>
        <w:t>/202</w:t>
      </w:r>
      <w:r w:rsidR="00597921" w:rsidRPr="005A3906">
        <w:rPr>
          <w:rFonts w:asciiTheme="minorHAnsi" w:hAnsiTheme="minorHAnsi" w:cstheme="minorHAnsi"/>
        </w:rPr>
        <w:t>3</w:t>
      </w:r>
      <w:r w:rsidR="00950EE1" w:rsidRPr="005A3906">
        <w:rPr>
          <w:rFonts w:asciiTheme="minorHAnsi" w:hAnsiTheme="minorHAnsi" w:cstheme="minorHAnsi"/>
        </w:rPr>
        <w:t>-DI/</w:t>
      </w:r>
      <w:r w:rsidR="00597921" w:rsidRPr="005A3906">
        <w:rPr>
          <w:rFonts w:asciiTheme="minorHAnsi" w:hAnsiTheme="minorHAnsi" w:cstheme="minorHAnsi"/>
        </w:rPr>
        <w:t>5</w:t>
      </w:r>
    </w:p>
    <w:p w14:paraId="432356B3" w14:textId="6B25CAF1" w:rsidR="00B02E81" w:rsidRPr="005A3906" w:rsidRDefault="00B02E81" w:rsidP="005A3906">
      <w:pPr>
        <w:pStyle w:val="Brezrazmikov"/>
        <w:rPr>
          <w:rFonts w:asciiTheme="minorHAnsi" w:hAnsiTheme="minorHAnsi" w:cstheme="minorHAnsi"/>
          <w:sz w:val="22"/>
          <w:szCs w:val="22"/>
        </w:rPr>
      </w:pPr>
      <w:r w:rsidRPr="005A3906">
        <w:rPr>
          <w:rFonts w:asciiTheme="minorHAnsi" w:hAnsiTheme="minorHAnsi" w:cstheme="minorHAnsi"/>
          <w:sz w:val="22"/>
          <w:szCs w:val="22"/>
        </w:rPr>
        <w:t xml:space="preserve">                                                                                                                    Datum, </w:t>
      </w:r>
      <w:r w:rsidR="00597921" w:rsidRPr="005A3906">
        <w:rPr>
          <w:rFonts w:asciiTheme="minorHAnsi" w:hAnsiTheme="minorHAnsi" w:cstheme="minorHAnsi"/>
          <w:sz w:val="22"/>
          <w:szCs w:val="22"/>
        </w:rPr>
        <w:t>21</w:t>
      </w:r>
      <w:r w:rsidR="005632CC" w:rsidRPr="005A3906">
        <w:rPr>
          <w:rFonts w:asciiTheme="minorHAnsi" w:hAnsiTheme="minorHAnsi" w:cstheme="minorHAnsi"/>
          <w:sz w:val="22"/>
          <w:szCs w:val="22"/>
        </w:rPr>
        <w:t xml:space="preserve">. </w:t>
      </w:r>
      <w:r w:rsidR="00597921" w:rsidRPr="005A3906">
        <w:rPr>
          <w:rFonts w:asciiTheme="minorHAnsi" w:hAnsiTheme="minorHAnsi" w:cstheme="minorHAnsi"/>
          <w:sz w:val="22"/>
          <w:szCs w:val="22"/>
        </w:rPr>
        <w:t>8</w:t>
      </w:r>
      <w:r w:rsidR="005632CC" w:rsidRPr="005A3906">
        <w:rPr>
          <w:rFonts w:asciiTheme="minorHAnsi" w:hAnsiTheme="minorHAnsi" w:cstheme="minorHAnsi"/>
          <w:sz w:val="22"/>
          <w:szCs w:val="22"/>
        </w:rPr>
        <w:t>. 202</w:t>
      </w:r>
      <w:r w:rsidR="00597921" w:rsidRPr="005A3906">
        <w:rPr>
          <w:rFonts w:asciiTheme="minorHAnsi" w:hAnsiTheme="minorHAnsi" w:cstheme="minorHAnsi"/>
          <w:sz w:val="22"/>
          <w:szCs w:val="22"/>
        </w:rPr>
        <w:t>4</w:t>
      </w:r>
    </w:p>
    <w:p w14:paraId="3DC1DF54" w14:textId="77777777" w:rsidR="00B02E81" w:rsidRPr="005A3906" w:rsidRDefault="00B02E81" w:rsidP="005A3906">
      <w:pPr>
        <w:pStyle w:val="Brezrazmikov"/>
        <w:rPr>
          <w:rFonts w:asciiTheme="minorHAnsi" w:hAnsiTheme="minorHAnsi" w:cstheme="minorHAnsi"/>
          <w:b/>
          <w:sz w:val="22"/>
          <w:szCs w:val="22"/>
        </w:rPr>
      </w:pPr>
    </w:p>
    <w:p w14:paraId="51A16C3C" w14:textId="77777777" w:rsidR="00B02E81" w:rsidRPr="005A3906" w:rsidRDefault="00B02E81" w:rsidP="005A3906">
      <w:pPr>
        <w:pStyle w:val="Brezrazmikov"/>
        <w:rPr>
          <w:rFonts w:asciiTheme="minorHAnsi" w:hAnsiTheme="minorHAnsi" w:cstheme="minorHAnsi"/>
          <w:sz w:val="22"/>
          <w:szCs w:val="22"/>
        </w:rPr>
      </w:pPr>
      <w:r w:rsidRPr="005A3906">
        <w:rPr>
          <w:rFonts w:asciiTheme="minorHAnsi" w:hAnsiTheme="minorHAnsi" w:cstheme="minorHAnsi"/>
          <w:sz w:val="22"/>
          <w:szCs w:val="22"/>
        </w:rPr>
        <w:t xml:space="preserve">                                                                                                                                  </w:t>
      </w:r>
    </w:p>
    <w:p w14:paraId="0B8602B7" w14:textId="0D761110" w:rsidR="00B02E81" w:rsidRPr="005A3906" w:rsidRDefault="00B02E81" w:rsidP="005A3906">
      <w:pPr>
        <w:pStyle w:val="Brezrazmikov"/>
        <w:rPr>
          <w:rFonts w:asciiTheme="minorHAnsi" w:hAnsiTheme="minorHAnsi" w:cstheme="minorHAnsi"/>
          <w:sz w:val="22"/>
          <w:szCs w:val="22"/>
        </w:rPr>
      </w:pPr>
      <w:r w:rsidRPr="005A3906">
        <w:rPr>
          <w:rFonts w:asciiTheme="minorHAnsi" w:hAnsiTheme="minorHAnsi" w:cstheme="minorHAnsi"/>
          <w:sz w:val="22"/>
          <w:szCs w:val="22"/>
        </w:rPr>
        <w:t xml:space="preserve">                                                                                                                          </w:t>
      </w:r>
    </w:p>
    <w:p w14:paraId="105ADA2B" w14:textId="77777777" w:rsidR="007D43C8" w:rsidRPr="005A3906" w:rsidRDefault="007D43C8" w:rsidP="005A3906">
      <w:pPr>
        <w:pStyle w:val="Brezrazmikov"/>
        <w:rPr>
          <w:rFonts w:asciiTheme="minorHAnsi" w:hAnsiTheme="minorHAnsi" w:cstheme="minorHAnsi"/>
          <w:b/>
          <w:bCs/>
          <w:sz w:val="22"/>
          <w:szCs w:val="22"/>
        </w:rPr>
      </w:pPr>
    </w:p>
    <w:p w14:paraId="18A83B2C" w14:textId="77777777" w:rsidR="00597921" w:rsidRPr="005A3906" w:rsidRDefault="00B02E81" w:rsidP="005A3906">
      <w:pPr>
        <w:pStyle w:val="Brezrazmikov"/>
        <w:rPr>
          <w:rFonts w:asciiTheme="minorHAnsi" w:hAnsiTheme="minorHAnsi" w:cstheme="minorHAnsi"/>
          <w:b/>
          <w:bCs/>
          <w:sz w:val="22"/>
          <w:szCs w:val="22"/>
        </w:rPr>
      </w:pPr>
      <w:r w:rsidRPr="005A3906">
        <w:rPr>
          <w:rFonts w:asciiTheme="minorHAnsi" w:hAnsiTheme="minorHAnsi" w:cstheme="minorHAnsi"/>
          <w:b/>
          <w:bCs/>
          <w:sz w:val="22"/>
          <w:szCs w:val="22"/>
        </w:rPr>
        <w:t>Zadeva:</w:t>
      </w:r>
      <w:r w:rsidRPr="005A3906">
        <w:rPr>
          <w:rFonts w:asciiTheme="minorHAnsi" w:hAnsiTheme="minorHAnsi" w:cstheme="minorHAnsi"/>
          <w:sz w:val="22"/>
          <w:szCs w:val="22"/>
        </w:rPr>
        <w:t xml:space="preserve"> </w:t>
      </w:r>
      <w:r w:rsidR="00597921" w:rsidRPr="005A3906">
        <w:rPr>
          <w:rFonts w:asciiTheme="minorHAnsi" w:hAnsiTheme="minorHAnsi" w:cstheme="minorHAnsi"/>
          <w:b/>
          <w:bCs/>
          <w:sz w:val="22"/>
          <w:szCs w:val="22"/>
        </w:rPr>
        <w:t>S</w:t>
      </w:r>
      <w:r w:rsidRPr="005A3906">
        <w:rPr>
          <w:rFonts w:asciiTheme="minorHAnsi" w:hAnsiTheme="minorHAnsi" w:cstheme="minorHAnsi"/>
          <w:b/>
          <w:bCs/>
          <w:sz w:val="22"/>
          <w:szCs w:val="22"/>
        </w:rPr>
        <w:t>premem</w:t>
      </w:r>
      <w:r w:rsidR="00597921" w:rsidRPr="005A3906">
        <w:rPr>
          <w:rFonts w:asciiTheme="minorHAnsi" w:hAnsiTheme="minorHAnsi" w:cstheme="minorHAnsi"/>
          <w:b/>
          <w:bCs/>
          <w:sz w:val="22"/>
          <w:szCs w:val="22"/>
        </w:rPr>
        <w:t>be</w:t>
      </w:r>
      <w:r w:rsidRPr="005A3906">
        <w:rPr>
          <w:rFonts w:asciiTheme="minorHAnsi" w:hAnsiTheme="minorHAnsi" w:cstheme="minorHAnsi"/>
          <w:b/>
          <w:bCs/>
          <w:sz w:val="22"/>
          <w:szCs w:val="22"/>
        </w:rPr>
        <w:t xml:space="preserve"> in dopolnitv</w:t>
      </w:r>
      <w:r w:rsidR="00597921" w:rsidRPr="005A3906">
        <w:rPr>
          <w:rFonts w:asciiTheme="minorHAnsi" w:hAnsiTheme="minorHAnsi" w:cstheme="minorHAnsi"/>
          <w:b/>
          <w:bCs/>
          <w:sz w:val="22"/>
          <w:szCs w:val="22"/>
        </w:rPr>
        <w:t>e</w:t>
      </w:r>
      <w:r w:rsidRPr="005A3906">
        <w:rPr>
          <w:rFonts w:asciiTheme="minorHAnsi" w:hAnsiTheme="minorHAnsi" w:cstheme="minorHAnsi"/>
          <w:b/>
          <w:bCs/>
          <w:sz w:val="22"/>
          <w:szCs w:val="22"/>
        </w:rPr>
        <w:t xml:space="preserve"> Pravil obveznega zdravstvenega zavarovanja</w:t>
      </w:r>
      <w:r w:rsidR="00597921" w:rsidRPr="005A3906">
        <w:rPr>
          <w:rFonts w:asciiTheme="minorHAnsi" w:hAnsiTheme="minorHAnsi" w:cstheme="minorHAnsi"/>
          <w:b/>
          <w:bCs/>
          <w:sz w:val="22"/>
          <w:szCs w:val="22"/>
        </w:rPr>
        <w:t xml:space="preserve"> – začetek</w:t>
      </w:r>
    </w:p>
    <w:p w14:paraId="2F22D11E" w14:textId="026100FD" w:rsidR="00B02E81" w:rsidRPr="005A3906" w:rsidRDefault="00597921" w:rsidP="005A3906">
      <w:pPr>
        <w:pStyle w:val="Brezrazmikov"/>
        <w:rPr>
          <w:rFonts w:asciiTheme="minorHAnsi" w:hAnsiTheme="minorHAnsi" w:cstheme="minorHAnsi"/>
          <w:b/>
          <w:bCs/>
          <w:sz w:val="22"/>
          <w:szCs w:val="22"/>
        </w:rPr>
      </w:pPr>
      <w:r w:rsidRPr="005A3906">
        <w:rPr>
          <w:rFonts w:asciiTheme="minorHAnsi" w:hAnsiTheme="minorHAnsi" w:cstheme="minorHAnsi"/>
          <w:b/>
          <w:bCs/>
          <w:sz w:val="22"/>
          <w:szCs w:val="22"/>
        </w:rPr>
        <w:t xml:space="preserve">                uporabe določb, ki se nanašajo na Napotnice</w:t>
      </w:r>
    </w:p>
    <w:p w14:paraId="65BD2CEF" w14:textId="7C0C807D" w:rsidR="00B02E81" w:rsidRPr="005A3906" w:rsidRDefault="00B02E81" w:rsidP="005A3906">
      <w:pPr>
        <w:pStyle w:val="Brezrazmikov"/>
        <w:rPr>
          <w:rFonts w:asciiTheme="minorHAnsi" w:hAnsiTheme="minorHAnsi" w:cstheme="minorHAnsi"/>
          <w:sz w:val="22"/>
          <w:szCs w:val="22"/>
        </w:rPr>
      </w:pPr>
      <w:bookmarkStart w:id="0" w:name="_Toc384286408"/>
    </w:p>
    <w:p w14:paraId="78357052" w14:textId="77777777" w:rsidR="00597921" w:rsidRPr="005A3906" w:rsidRDefault="00597921" w:rsidP="005A3906">
      <w:pPr>
        <w:autoSpaceDE w:val="0"/>
        <w:autoSpaceDN w:val="0"/>
        <w:adjustRightInd w:val="0"/>
        <w:spacing w:line="240" w:lineRule="auto"/>
        <w:rPr>
          <w:rFonts w:asciiTheme="minorHAnsi" w:hAnsiTheme="minorHAnsi" w:cstheme="minorHAnsi"/>
          <w:color w:val="000000"/>
        </w:rPr>
      </w:pPr>
    </w:p>
    <w:p w14:paraId="18CF5374" w14:textId="77777777" w:rsidR="00AD4D0B" w:rsidRPr="005A3906" w:rsidRDefault="00AD4D0B" w:rsidP="005A3906">
      <w:pPr>
        <w:autoSpaceDE w:val="0"/>
        <w:autoSpaceDN w:val="0"/>
        <w:adjustRightInd w:val="0"/>
        <w:spacing w:line="240" w:lineRule="auto"/>
        <w:rPr>
          <w:rFonts w:asciiTheme="minorHAnsi" w:hAnsiTheme="minorHAnsi" w:cstheme="minorHAnsi"/>
          <w:color w:val="000000"/>
        </w:rPr>
      </w:pPr>
    </w:p>
    <w:p w14:paraId="5399FA1F" w14:textId="05794817" w:rsidR="00597921" w:rsidRPr="005A3906" w:rsidRDefault="00597921" w:rsidP="005A3906">
      <w:pPr>
        <w:autoSpaceDE w:val="0"/>
        <w:autoSpaceDN w:val="0"/>
        <w:adjustRightInd w:val="0"/>
        <w:spacing w:line="240" w:lineRule="auto"/>
        <w:rPr>
          <w:rFonts w:asciiTheme="minorHAnsi" w:hAnsiTheme="minorHAnsi" w:cstheme="minorHAnsi"/>
          <w:color w:val="000000"/>
        </w:rPr>
      </w:pPr>
      <w:r w:rsidRPr="005A3906">
        <w:rPr>
          <w:rFonts w:asciiTheme="minorHAnsi" w:hAnsiTheme="minorHAnsi" w:cstheme="minorHAnsi"/>
          <w:color w:val="000000"/>
        </w:rPr>
        <w:t xml:space="preserve">Z zadnjo novelo Pravil OZZ, ki je bila objavljena v Uradnem listu Republike Slovenije, št. 124/23 z dne 8. 12. 2023, je bilo med drugim določeno, da na napotnici ne bo več naveden obseg pooblastil in tudi ne njena časovna veljavnost. </w:t>
      </w:r>
    </w:p>
    <w:p w14:paraId="551D50CD" w14:textId="77777777" w:rsidR="00597921" w:rsidRPr="005A3906" w:rsidRDefault="00597921" w:rsidP="005A3906">
      <w:pPr>
        <w:autoSpaceDE w:val="0"/>
        <w:autoSpaceDN w:val="0"/>
        <w:adjustRightInd w:val="0"/>
        <w:spacing w:line="240" w:lineRule="auto"/>
        <w:rPr>
          <w:rFonts w:asciiTheme="minorHAnsi" w:hAnsiTheme="minorHAnsi" w:cstheme="minorHAnsi"/>
          <w:color w:val="000000"/>
        </w:rPr>
      </w:pPr>
    </w:p>
    <w:p w14:paraId="60B1A4A2" w14:textId="77777777" w:rsidR="00597921" w:rsidRPr="005A3906" w:rsidRDefault="00597921" w:rsidP="005A3906">
      <w:pPr>
        <w:autoSpaceDE w:val="0"/>
        <w:autoSpaceDN w:val="0"/>
        <w:adjustRightInd w:val="0"/>
        <w:spacing w:line="240" w:lineRule="auto"/>
        <w:rPr>
          <w:rFonts w:asciiTheme="minorHAnsi" w:hAnsiTheme="minorHAnsi" w:cstheme="minorHAnsi"/>
          <w:color w:val="000000"/>
        </w:rPr>
      </w:pPr>
      <w:r w:rsidRPr="005A3906">
        <w:rPr>
          <w:rFonts w:asciiTheme="minorHAnsi" w:hAnsiTheme="minorHAnsi" w:cstheme="minorHAnsi"/>
          <w:color w:val="000000"/>
        </w:rPr>
        <w:t xml:space="preserve">Z omenjeno novelo Pravili OZZ je bilo hkrati določeno, da se spremenjene določbe Pravil, ki se nanašajo na ureditev področja napotnic, začnejo uporabljati od vzpostavitve tehničnih možnosti, ki bodo omogočale njihovo izvajanje v sistemu eZdravje. </w:t>
      </w:r>
    </w:p>
    <w:p w14:paraId="1A05C4BA" w14:textId="77777777" w:rsidR="00597921" w:rsidRPr="005A3906" w:rsidRDefault="00597921" w:rsidP="005A3906">
      <w:pPr>
        <w:autoSpaceDE w:val="0"/>
        <w:autoSpaceDN w:val="0"/>
        <w:adjustRightInd w:val="0"/>
        <w:spacing w:line="240" w:lineRule="auto"/>
        <w:rPr>
          <w:rFonts w:asciiTheme="minorHAnsi" w:hAnsiTheme="minorHAnsi" w:cstheme="minorHAnsi"/>
          <w:color w:val="000000"/>
        </w:rPr>
      </w:pPr>
    </w:p>
    <w:p w14:paraId="6A58E04B" w14:textId="435DA109" w:rsidR="00597921" w:rsidRPr="005A3906" w:rsidRDefault="00597921" w:rsidP="005A3906">
      <w:pPr>
        <w:autoSpaceDE w:val="0"/>
        <w:autoSpaceDN w:val="0"/>
        <w:adjustRightInd w:val="0"/>
        <w:spacing w:line="240" w:lineRule="auto"/>
        <w:rPr>
          <w:rFonts w:asciiTheme="minorHAnsi" w:hAnsiTheme="minorHAnsi" w:cstheme="minorHAnsi"/>
          <w:b/>
          <w:bCs/>
          <w:color w:val="000000"/>
        </w:rPr>
      </w:pPr>
      <w:r w:rsidRPr="005A3906">
        <w:rPr>
          <w:rFonts w:asciiTheme="minorHAnsi" w:hAnsiTheme="minorHAnsi" w:cstheme="minorHAnsi"/>
          <w:b/>
          <w:bCs/>
          <w:color w:val="000000"/>
        </w:rPr>
        <w:t xml:space="preserve">Ker so tehnične možnosti tako na strani NIJZ kot tudi na strani izvajalcev že pripravljene, bo od 10. </w:t>
      </w:r>
      <w:r w:rsidR="005A3906">
        <w:rPr>
          <w:rFonts w:asciiTheme="minorHAnsi" w:hAnsiTheme="minorHAnsi" w:cstheme="minorHAnsi"/>
          <w:b/>
          <w:bCs/>
          <w:color w:val="000000"/>
        </w:rPr>
        <w:t>9.</w:t>
      </w:r>
      <w:r w:rsidRPr="005A3906">
        <w:rPr>
          <w:rFonts w:asciiTheme="minorHAnsi" w:hAnsiTheme="minorHAnsi" w:cstheme="minorHAnsi"/>
          <w:b/>
          <w:bCs/>
          <w:color w:val="000000"/>
        </w:rPr>
        <w:t xml:space="preserve"> 2024 dalje: </w:t>
      </w:r>
    </w:p>
    <w:p w14:paraId="6EA19D72" w14:textId="77777777" w:rsidR="00597921" w:rsidRPr="005A3906" w:rsidRDefault="00597921" w:rsidP="005A3906">
      <w:pPr>
        <w:rPr>
          <w:rFonts w:asciiTheme="minorHAnsi" w:hAnsiTheme="minorHAnsi" w:cstheme="minorHAnsi"/>
          <w:b/>
          <w:bCs/>
          <w:color w:val="000000"/>
        </w:rPr>
      </w:pPr>
    </w:p>
    <w:p w14:paraId="49221673" w14:textId="77777777" w:rsidR="00597921" w:rsidRPr="005A3906" w:rsidRDefault="00597921" w:rsidP="005A3906">
      <w:pPr>
        <w:pStyle w:val="Odstavekseznama"/>
        <w:numPr>
          <w:ilvl w:val="0"/>
          <w:numId w:val="15"/>
        </w:numPr>
        <w:tabs>
          <w:tab w:val="clear" w:pos="5670"/>
        </w:tabs>
        <w:spacing w:line="259" w:lineRule="auto"/>
        <w:ind w:left="0"/>
        <w:rPr>
          <w:rFonts w:asciiTheme="minorHAnsi" w:hAnsiTheme="minorHAnsi" w:cstheme="minorHAnsi"/>
          <w:b/>
          <w:bCs/>
          <w:color w:val="000000"/>
          <w:u w:val="single"/>
        </w:rPr>
      </w:pPr>
      <w:r w:rsidRPr="005A3906">
        <w:rPr>
          <w:rFonts w:asciiTheme="minorHAnsi" w:hAnsiTheme="minorHAnsi" w:cstheme="minorHAnsi"/>
          <w:b/>
          <w:bCs/>
        </w:rPr>
        <w:t>omogočeno izdajanje zgolj napotnic do zaključka zdravljenja</w:t>
      </w:r>
    </w:p>
    <w:p w14:paraId="3BC41351" w14:textId="77777777" w:rsidR="00597921" w:rsidRPr="005A3906" w:rsidRDefault="00597921" w:rsidP="005A3906">
      <w:pPr>
        <w:pStyle w:val="Odstavekseznama"/>
        <w:ind w:left="0"/>
        <w:rPr>
          <w:rFonts w:asciiTheme="minorHAnsi" w:hAnsiTheme="minorHAnsi" w:cstheme="minorHAnsi"/>
        </w:rPr>
      </w:pPr>
    </w:p>
    <w:p w14:paraId="6C25E696" w14:textId="77777777" w:rsidR="00597921" w:rsidRPr="005A3906" w:rsidRDefault="00597921" w:rsidP="005A3906">
      <w:pPr>
        <w:rPr>
          <w:rFonts w:asciiTheme="minorHAnsi" w:hAnsiTheme="minorHAnsi" w:cstheme="minorHAnsi"/>
          <w:color w:val="000000"/>
        </w:rPr>
      </w:pPr>
      <w:r w:rsidRPr="005A3906">
        <w:rPr>
          <w:rFonts w:asciiTheme="minorHAnsi" w:hAnsiTheme="minorHAnsi" w:cstheme="minorHAnsi"/>
        </w:rPr>
        <w:t>Zdravnik, ki bo izstavil napotnico, na napotnici ne bo več označil, za koliko časa naj bi ta napotnica veljala, kar pomeni, da se ukinja izdaja enkratnih napotnic in napotnic za določeno obdobje ter tudi podaljševanje napotnic.</w:t>
      </w:r>
      <w:r w:rsidRPr="005A3906">
        <w:rPr>
          <w:rFonts w:asciiTheme="minorHAnsi" w:hAnsiTheme="minorHAnsi" w:cstheme="minorHAnsi"/>
          <w:color w:val="000000"/>
        </w:rPr>
        <w:t xml:space="preserve"> </w:t>
      </w:r>
    </w:p>
    <w:p w14:paraId="050BF25F" w14:textId="77777777" w:rsidR="00597921" w:rsidRPr="005A3906" w:rsidRDefault="00597921" w:rsidP="005A3906">
      <w:pPr>
        <w:rPr>
          <w:rFonts w:asciiTheme="minorHAnsi" w:hAnsiTheme="minorHAnsi" w:cstheme="minorHAnsi"/>
          <w:color w:val="000000"/>
        </w:rPr>
      </w:pPr>
    </w:p>
    <w:p w14:paraId="365DCCF3" w14:textId="77777777" w:rsidR="00597921" w:rsidRPr="005A3906" w:rsidRDefault="00597921" w:rsidP="005A3906">
      <w:pPr>
        <w:rPr>
          <w:rFonts w:asciiTheme="minorHAnsi" w:hAnsiTheme="minorHAnsi" w:cstheme="minorHAnsi"/>
        </w:rPr>
      </w:pPr>
      <w:r w:rsidRPr="005A3906">
        <w:rPr>
          <w:rFonts w:asciiTheme="minorHAnsi" w:hAnsiTheme="minorHAnsi" w:cstheme="minorHAnsi"/>
          <w:color w:val="000000"/>
        </w:rPr>
        <w:t>N</w:t>
      </w:r>
      <w:r w:rsidRPr="005A3906">
        <w:rPr>
          <w:rFonts w:asciiTheme="minorHAnsi" w:hAnsiTheme="minorHAnsi" w:cstheme="minorHAnsi"/>
        </w:rPr>
        <w:t xml:space="preserve">apotnica bo veljala vse, dokler je napotni zdravnik ne zaključi, kar bo storil, ko bo izvedel zdravstvene storitve, povezane z zdravstvenim stanjem, za katere je bila izstavljena napotnica, vključno z morebitnimi operativnimi posegi in kontrolnimi pregledi. Če napotni zdravnik napotnice ne bo zaključil sam (npr. je to pozabil), bo napotnica samodejno zaključena po preteku 2-letnega roka, šteto od zadnje zdravstvene storitve, opravljene na podlagi te napotnice, če na ta dan zavarovana oseba ni vpisana v čakalni seznam na podlagi te napotnice ali na podlagi napotnice, ki je izdana na njeni podlagi. </w:t>
      </w:r>
    </w:p>
    <w:p w14:paraId="478C6716" w14:textId="77777777" w:rsidR="00597921" w:rsidRPr="005A3906" w:rsidRDefault="00597921" w:rsidP="005A3906">
      <w:pPr>
        <w:rPr>
          <w:rFonts w:asciiTheme="minorHAnsi" w:hAnsiTheme="minorHAnsi" w:cstheme="minorHAnsi"/>
        </w:rPr>
      </w:pPr>
    </w:p>
    <w:p w14:paraId="705B848A" w14:textId="757BB126" w:rsidR="00597921" w:rsidRDefault="00597921" w:rsidP="005A3906">
      <w:pPr>
        <w:rPr>
          <w:rFonts w:asciiTheme="minorHAnsi" w:hAnsiTheme="minorHAnsi" w:cstheme="minorHAnsi"/>
        </w:rPr>
      </w:pPr>
      <w:r w:rsidRPr="005A3906">
        <w:rPr>
          <w:rFonts w:asciiTheme="minorHAnsi" w:hAnsiTheme="minorHAnsi" w:cstheme="minorHAnsi"/>
          <w:shd w:val="clear" w:color="auto" w:fill="FFFFFF"/>
        </w:rPr>
        <w:t xml:space="preserve">Če v času veljavnosti napotnice pride do </w:t>
      </w:r>
      <w:r w:rsidRPr="005A3906">
        <w:rPr>
          <w:rFonts w:asciiTheme="minorHAnsi" w:hAnsiTheme="minorHAnsi" w:cstheme="minorHAnsi"/>
          <w:u w:val="single"/>
          <w:shd w:val="clear" w:color="auto" w:fill="FFFFFF"/>
        </w:rPr>
        <w:t>akutnega poslabšanja zdravstvenega stanja</w:t>
      </w:r>
      <w:r w:rsidRPr="005A3906">
        <w:rPr>
          <w:rFonts w:asciiTheme="minorHAnsi" w:hAnsiTheme="minorHAnsi" w:cstheme="minorHAnsi"/>
        </w:rPr>
        <w:t xml:space="preserve">, ki zahteva predčasno obravnavo pri napotnem zdravniku, bo potrebna komunikacija med izbranim osebnim zdravnikom (izdajateljem napotnice, zdravnikom napotovalcem) in specialistom (napotnim zdravnikom). Do predčasne obravnave lahko pride tudi na podlagi izvida zdravnika ustrezne specialnosti, ki ga napotnemu zdravniku predloži zavarovana oseba sama. </w:t>
      </w:r>
    </w:p>
    <w:p w14:paraId="0ACAD2C8" w14:textId="77777777" w:rsidR="009F5E22" w:rsidRPr="005A3906" w:rsidRDefault="009F5E22" w:rsidP="005A3906">
      <w:pPr>
        <w:rPr>
          <w:rFonts w:asciiTheme="minorHAnsi" w:hAnsiTheme="minorHAnsi" w:cstheme="minorHAnsi"/>
        </w:rPr>
      </w:pPr>
    </w:p>
    <w:p w14:paraId="01F8A244" w14:textId="77777777" w:rsidR="00597921" w:rsidRPr="005A3906" w:rsidRDefault="00597921" w:rsidP="005A3906">
      <w:pPr>
        <w:rPr>
          <w:rFonts w:asciiTheme="minorHAnsi" w:hAnsiTheme="minorHAnsi" w:cstheme="minorHAnsi"/>
          <w:b/>
          <w:bCs/>
          <w:shd w:val="clear" w:color="auto" w:fill="FFFFFF"/>
        </w:rPr>
      </w:pPr>
    </w:p>
    <w:p w14:paraId="3A75AF32" w14:textId="77777777" w:rsidR="00597921" w:rsidRPr="005A3906" w:rsidRDefault="00597921" w:rsidP="005A3906">
      <w:pPr>
        <w:pStyle w:val="Odstavekseznama"/>
        <w:numPr>
          <w:ilvl w:val="0"/>
          <w:numId w:val="15"/>
        </w:numPr>
        <w:tabs>
          <w:tab w:val="clear" w:pos="5670"/>
        </w:tabs>
        <w:spacing w:line="259" w:lineRule="auto"/>
        <w:ind w:left="0"/>
        <w:rPr>
          <w:rFonts w:asciiTheme="minorHAnsi" w:hAnsiTheme="minorHAnsi" w:cstheme="minorHAnsi"/>
          <w:b/>
          <w:bCs/>
          <w:color w:val="000000"/>
        </w:rPr>
      </w:pPr>
      <w:r w:rsidRPr="005A3906">
        <w:rPr>
          <w:rFonts w:asciiTheme="minorHAnsi" w:hAnsiTheme="minorHAnsi" w:cstheme="minorHAnsi"/>
          <w:b/>
          <w:bCs/>
          <w:color w:val="000000"/>
        </w:rPr>
        <w:t>na napotnicah ne bo več treba določati obsega pooblastil (1., 2. ali 3.)</w:t>
      </w:r>
    </w:p>
    <w:p w14:paraId="4FCED640" w14:textId="77777777" w:rsidR="00597921" w:rsidRPr="005A3906" w:rsidRDefault="00597921" w:rsidP="005A3906">
      <w:pPr>
        <w:pStyle w:val="Odstavekseznama"/>
        <w:ind w:left="0"/>
        <w:rPr>
          <w:rFonts w:asciiTheme="minorHAnsi" w:hAnsiTheme="minorHAnsi" w:cstheme="minorHAnsi"/>
          <w:color w:val="000000"/>
        </w:rPr>
      </w:pPr>
    </w:p>
    <w:p w14:paraId="4CFE31DC" w14:textId="77777777" w:rsidR="00597921" w:rsidRPr="005A3906" w:rsidRDefault="00597921" w:rsidP="005A3906">
      <w:pPr>
        <w:pStyle w:val="Odstavekseznama"/>
        <w:ind w:left="0"/>
        <w:rPr>
          <w:rFonts w:asciiTheme="minorHAnsi" w:hAnsiTheme="minorHAnsi" w:cstheme="minorHAnsi"/>
        </w:rPr>
      </w:pPr>
      <w:r w:rsidRPr="005A3906">
        <w:rPr>
          <w:rFonts w:asciiTheme="minorHAnsi" w:hAnsiTheme="minorHAnsi" w:cstheme="minorHAnsi"/>
          <w:color w:val="000000"/>
        </w:rPr>
        <w:lastRenderedPageBreak/>
        <w:t xml:space="preserve">To pomeni, da bo </w:t>
      </w:r>
      <w:r w:rsidRPr="005A3906">
        <w:rPr>
          <w:rFonts w:asciiTheme="minorHAnsi" w:hAnsiTheme="minorHAnsi" w:cstheme="minorHAnsi"/>
        </w:rPr>
        <w:t>imel napotni zdravnik na podlagi izdane napotnice samodejno vsa pooblastila, ki mu omogočajo izvedbo zdravstvenih storitev z njegovega delovnega področja v zvezi z zdravstvenim stanjem, za katero je bila napotnica izdana.</w:t>
      </w:r>
    </w:p>
    <w:p w14:paraId="4ECBB23E" w14:textId="77777777" w:rsidR="00597921" w:rsidRPr="005A3906" w:rsidRDefault="00597921" w:rsidP="005A3906">
      <w:pPr>
        <w:pStyle w:val="Odstavekseznama"/>
        <w:ind w:left="0"/>
        <w:rPr>
          <w:rFonts w:asciiTheme="minorHAnsi" w:hAnsiTheme="minorHAnsi" w:cstheme="minorHAnsi"/>
        </w:rPr>
      </w:pPr>
    </w:p>
    <w:p w14:paraId="7781CEE2" w14:textId="77777777" w:rsidR="00597921" w:rsidRPr="005A3906" w:rsidRDefault="00597921" w:rsidP="005A3906">
      <w:pPr>
        <w:pStyle w:val="Odstavekseznama"/>
        <w:numPr>
          <w:ilvl w:val="0"/>
          <w:numId w:val="15"/>
        </w:numPr>
        <w:tabs>
          <w:tab w:val="clear" w:pos="5670"/>
        </w:tabs>
        <w:spacing w:line="259" w:lineRule="auto"/>
        <w:ind w:left="0"/>
        <w:rPr>
          <w:rFonts w:asciiTheme="minorHAnsi" w:hAnsiTheme="minorHAnsi" w:cstheme="minorHAnsi"/>
          <w:b/>
          <w:bCs/>
          <w:shd w:val="clear" w:color="auto" w:fill="FFFFFF"/>
        </w:rPr>
      </w:pPr>
      <w:r w:rsidRPr="005A3906">
        <w:rPr>
          <w:rFonts w:asciiTheme="minorHAnsi" w:hAnsiTheme="minorHAnsi" w:cstheme="minorHAnsi"/>
          <w:b/>
          <w:bCs/>
        </w:rPr>
        <w:t>ukinja se tudi omejitev izdaje povezanih napotnic na samo en nivo</w:t>
      </w:r>
      <w:r w:rsidRPr="005A3906">
        <w:rPr>
          <w:rFonts w:asciiTheme="minorHAnsi" w:hAnsiTheme="minorHAnsi" w:cstheme="minorHAnsi"/>
          <w:b/>
          <w:bCs/>
          <w:shd w:val="clear" w:color="auto" w:fill="FFFFFF"/>
        </w:rPr>
        <w:t xml:space="preserve"> </w:t>
      </w:r>
    </w:p>
    <w:p w14:paraId="49EAB68D" w14:textId="77777777" w:rsidR="00597921" w:rsidRPr="005A3906" w:rsidRDefault="00597921" w:rsidP="005A3906">
      <w:pPr>
        <w:rPr>
          <w:rFonts w:asciiTheme="minorHAnsi" w:hAnsiTheme="minorHAnsi" w:cstheme="minorHAnsi"/>
        </w:rPr>
      </w:pPr>
    </w:p>
    <w:p w14:paraId="4BFFCCCD" w14:textId="77777777" w:rsidR="00DE5792" w:rsidRPr="005A3906" w:rsidRDefault="00DE5792" w:rsidP="005A3906">
      <w:pPr>
        <w:rPr>
          <w:rFonts w:asciiTheme="minorHAnsi" w:hAnsiTheme="minorHAnsi" w:cstheme="minorHAnsi"/>
          <w:color w:val="000000"/>
        </w:rPr>
      </w:pPr>
      <w:r w:rsidRPr="005A3906">
        <w:rPr>
          <w:rFonts w:asciiTheme="minorHAnsi" w:hAnsiTheme="minorHAnsi" w:cstheme="minorHAnsi"/>
        </w:rPr>
        <w:t xml:space="preserve">Določba dosedanjega sedmega odstavka 176. člena pravil, ki je prepovedovala t. i. veriženje napotnic, tj. prepoved, da bi napotni zdravnik v primeru nadaljnje napotitve zavarovane osebe, na drugega napotnega zdravnika prenesel tudi pooblastilo za nadaljnje napotitve zavarovane osebe, je črtana, saj se je </w:t>
      </w:r>
      <w:r w:rsidRPr="005A3906">
        <w:rPr>
          <w:rFonts w:asciiTheme="minorHAnsi" w:hAnsiTheme="minorHAnsi" w:cstheme="minorHAnsi"/>
          <w:color w:val="000000"/>
        </w:rPr>
        <w:t xml:space="preserve">takšna prepoved </w:t>
      </w:r>
      <w:r w:rsidRPr="005A3906">
        <w:rPr>
          <w:rFonts w:asciiTheme="minorHAnsi" w:hAnsiTheme="minorHAnsi" w:cstheme="minorHAnsi"/>
        </w:rPr>
        <w:t>v</w:t>
      </w:r>
      <w:r w:rsidRPr="005A3906">
        <w:rPr>
          <w:rFonts w:asciiTheme="minorHAnsi" w:hAnsiTheme="minorHAnsi" w:cstheme="minorHAnsi"/>
          <w:color w:val="000000"/>
        </w:rPr>
        <w:t xml:space="preserve"> praksi izkazala za nepotrebno.</w:t>
      </w:r>
    </w:p>
    <w:p w14:paraId="1EAEFCB5" w14:textId="77777777" w:rsidR="00597921" w:rsidRPr="005A3906" w:rsidRDefault="00597921" w:rsidP="005A3906">
      <w:pPr>
        <w:pStyle w:val="Odstavekseznama"/>
        <w:ind w:left="0"/>
        <w:rPr>
          <w:rFonts w:asciiTheme="minorHAnsi" w:hAnsiTheme="minorHAnsi" w:cstheme="minorHAnsi"/>
          <w:color w:val="000000"/>
        </w:rPr>
      </w:pPr>
    </w:p>
    <w:p w14:paraId="3A218119" w14:textId="000049AE" w:rsidR="00597921" w:rsidRPr="005A3906" w:rsidRDefault="00597921" w:rsidP="005A3906">
      <w:pPr>
        <w:autoSpaceDE w:val="0"/>
        <w:autoSpaceDN w:val="0"/>
        <w:adjustRightInd w:val="0"/>
        <w:spacing w:line="240" w:lineRule="auto"/>
        <w:rPr>
          <w:rFonts w:asciiTheme="minorHAnsi" w:hAnsiTheme="minorHAnsi" w:cstheme="minorHAnsi"/>
          <w:b/>
          <w:bCs/>
          <w:color w:val="000000"/>
        </w:rPr>
      </w:pPr>
      <w:r w:rsidRPr="005A3906">
        <w:rPr>
          <w:rFonts w:asciiTheme="minorHAnsi" w:hAnsiTheme="minorHAnsi" w:cstheme="minorHAnsi"/>
          <w:b/>
          <w:bCs/>
          <w:color w:val="000000"/>
          <w:u w:val="single"/>
        </w:rPr>
        <w:t>Pomembno:</w:t>
      </w:r>
      <w:r w:rsidRPr="005A3906">
        <w:rPr>
          <w:rFonts w:asciiTheme="minorHAnsi" w:hAnsiTheme="minorHAnsi" w:cstheme="minorHAnsi"/>
          <w:color w:val="000000"/>
        </w:rPr>
        <w:t xml:space="preserve"> </w:t>
      </w:r>
      <w:r w:rsidRPr="005A3906">
        <w:rPr>
          <w:rFonts w:asciiTheme="minorHAnsi" w:hAnsiTheme="minorHAnsi" w:cstheme="minorHAnsi"/>
          <w:b/>
          <w:bCs/>
          <w:color w:val="000000"/>
        </w:rPr>
        <w:t xml:space="preserve">Uporaba nove ureditve za napotnice, ki so bile izdane pred 10. </w:t>
      </w:r>
      <w:r w:rsidR="005A3906">
        <w:rPr>
          <w:rFonts w:asciiTheme="minorHAnsi" w:hAnsiTheme="minorHAnsi" w:cstheme="minorHAnsi"/>
          <w:b/>
          <w:bCs/>
          <w:color w:val="000000"/>
        </w:rPr>
        <w:t xml:space="preserve">9. </w:t>
      </w:r>
      <w:r w:rsidRPr="005A3906">
        <w:rPr>
          <w:rFonts w:asciiTheme="minorHAnsi" w:hAnsiTheme="minorHAnsi" w:cstheme="minorHAnsi"/>
          <w:b/>
          <w:bCs/>
          <w:color w:val="000000"/>
        </w:rPr>
        <w:t>2024</w:t>
      </w:r>
    </w:p>
    <w:p w14:paraId="326271A7" w14:textId="77777777" w:rsidR="00597921" w:rsidRPr="005A3906" w:rsidRDefault="00597921" w:rsidP="005A3906">
      <w:pPr>
        <w:autoSpaceDE w:val="0"/>
        <w:autoSpaceDN w:val="0"/>
        <w:adjustRightInd w:val="0"/>
        <w:spacing w:line="240" w:lineRule="auto"/>
        <w:rPr>
          <w:rFonts w:asciiTheme="minorHAnsi" w:hAnsiTheme="minorHAnsi" w:cstheme="minorHAnsi"/>
          <w:color w:val="000000"/>
        </w:rPr>
      </w:pPr>
    </w:p>
    <w:p w14:paraId="05AED7C8" w14:textId="66DE6E82" w:rsidR="00597921" w:rsidRPr="005A3906" w:rsidRDefault="00597921" w:rsidP="005A3906">
      <w:pPr>
        <w:autoSpaceDE w:val="0"/>
        <w:autoSpaceDN w:val="0"/>
        <w:adjustRightInd w:val="0"/>
        <w:spacing w:line="240" w:lineRule="auto"/>
        <w:rPr>
          <w:rFonts w:asciiTheme="minorHAnsi" w:hAnsiTheme="minorHAnsi" w:cstheme="minorHAnsi"/>
        </w:rPr>
      </w:pPr>
      <w:r w:rsidRPr="005A3906">
        <w:rPr>
          <w:rFonts w:asciiTheme="minorHAnsi" w:hAnsiTheme="minorHAnsi" w:cstheme="minorHAnsi"/>
          <w:color w:val="000000"/>
        </w:rPr>
        <w:t xml:space="preserve">Nova ureditev se uporablja tudi za napotnice, ki so bile izdane pred 10. </w:t>
      </w:r>
      <w:r w:rsidR="005A3906">
        <w:rPr>
          <w:rFonts w:asciiTheme="minorHAnsi" w:hAnsiTheme="minorHAnsi" w:cstheme="minorHAnsi"/>
          <w:color w:val="000000"/>
        </w:rPr>
        <w:t>9.</w:t>
      </w:r>
      <w:r w:rsidRPr="005A3906">
        <w:rPr>
          <w:rFonts w:asciiTheme="minorHAnsi" w:hAnsiTheme="minorHAnsi" w:cstheme="minorHAnsi"/>
          <w:color w:val="000000"/>
        </w:rPr>
        <w:t xml:space="preserve"> 2024 in jim veljavnost pred tem še ni potekla, in sicer ne glede na obseg pooblastil in obdobje veljavnosti, ki je določeno na teh predhodno izdanih napotnicah. </w:t>
      </w:r>
      <w:r w:rsidRPr="005A3906">
        <w:rPr>
          <w:rFonts w:asciiTheme="minorHAnsi" w:hAnsiTheme="minorHAnsi" w:cstheme="minorHAnsi"/>
        </w:rPr>
        <w:t>Vse obstoječe napotnice, ki so veljavne na presečni datum, bodo samodejno pretvorjene v napotnice do zaključka zdravljenja (z vsemi pooblastili).</w:t>
      </w:r>
    </w:p>
    <w:p w14:paraId="1F98CB68" w14:textId="77777777" w:rsidR="00597921" w:rsidRPr="005A3906" w:rsidRDefault="00597921" w:rsidP="005A3906">
      <w:pPr>
        <w:autoSpaceDE w:val="0"/>
        <w:autoSpaceDN w:val="0"/>
        <w:adjustRightInd w:val="0"/>
        <w:spacing w:line="240" w:lineRule="auto"/>
        <w:rPr>
          <w:rFonts w:asciiTheme="minorHAnsi" w:hAnsiTheme="minorHAnsi" w:cstheme="minorHAnsi"/>
        </w:rPr>
      </w:pPr>
    </w:p>
    <w:p w14:paraId="43C00DA7" w14:textId="3DB7CEEA" w:rsidR="00597921" w:rsidRPr="005A3906" w:rsidRDefault="00597921" w:rsidP="005A3906">
      <w:pPr>
        <w:autoSpaceDE w:val="0"/>
        <w:autoSpaceDN w:val="0"/>
        <w:adjustRightInd w:val="0"/>
        <w:spacing w:line="240" w:lineRule="auto"/>
        <w:rPr>
          <w:rFonts w:asciiTheme="minorHAnsi" w:hAnsiTheme="minorHAnsi" w:cstheme="minorHAnsi"/>
        </w:rPr>
      </w:pPr>
      <w:r w:rsidRPr="005A3906">
        <w:rPr>
          <w:rFonts w:asciiTheme="minorHAnsi" w:hAnsiTheme="minorHAnsi" w:cstheme="minorHAnsi"/>
        </w:rPr>
        <w:t xml:space="preserve">NIJZ je že pričel s transformacijo teh napotnic, kar pomeni, da bodo do 10. </w:t>
      </w:r>
      <w:r w:rsidR="005A3906">
        <w:rPr>
          <w:rFonts w:asciiTheme="minorHAnsi" w:hAnsiTheme="minorHAnsi" w:cstheme="minorHAnsi"/>
        </w:rPr>
        <w:t>9.</w:t>
      </w:r>
      <w:r w:rsidRPr="005A3906">
        <w:rPr>
          <w:rFonts w:asciiTheme="minorHAnsi" w:hAnsiTheme="minorHAnsi" w:cstheme="minorHAnsi"/>
        </w:rPr>
        <w:t xml:space="preserve"> 2024 vse »stare« napotnice, ki jim obdobje veljavnosti še ni poteklo, transformirane v napotnice do zaključka zdravljenja z vsemi pooblastili. </w:t>
      </w:r>
    </w:p>
    <w:p w14:paraId="39D89456" w14:textId="77777777" w:rsidR="00597921" w:rsidRPr="005A3906" w:rsidRDefault="00597921" w:rsidP="005A3906">
      <w:pPr>
        <w:autoSpaceDE w:val="0"/>
        <w:autoSpaceDN w:val="0"/>
        <w:adjustRightInd w:val="0"/>
        <w:spacing w:line="240" w:lineRule="auto"/>
        <w:rPr>
          <w:rFonts w:asciiTheme="minorHAnsi" w:hAnsiTheme="minorHAnsi" w:cstheme="minorHAnsi"/>
        </w:rPr>
      </w:pPr>
    </w:p>
    <w:p w14:paraId="44BF8AD2" w14:textId="77777777" w:rsidR="00597921" w:rsidRPr="005A3906" w:rsidRDefault="00597921" w:rsidP="005A3906">
      <w:pPr>
        <w:rPr>
          <w:rFonts w:asciiTheme="minorHAnsi" w:hAnsiTheme="minorHAnsi" w:cstheme="minorHAnsi"/>
          <w:b/>
          <w:bCs/>
          <w:u w:val="single"/>
          <w:shd w:val="clear" w:color="auto" w:fill="FFFFFF"/>
        </w:rPr>
      </w:pPr>
      <w:r w:rsidRPr="005A3906">
        <w:rPr>
          <w:rFonts w:asciiTheme="minorHAnsi" w:hAnsiTheme="minorHAnsi" w:cstheme="minorHAnsi"/>
          <w:b/>
          <w:bCs/>
          <w:u w:val="single"/>
          <w:shd w:val="clear" w:color="auto" w:fill="FFFFFF"/>
        </w:rPr>
        <w:t>V nadaljevanju dajemo nekoliko bolj podrobna pojasnila:</w:t>
      </w:r>
    </w:p>
    <w:p w14:paraId="033D837E" w14:textId="77777777" w:rsidR="00597921" w:rsidRPr="005A3906" w:rsidRDefault="00597921" w:rsidP="005A3906">
      <w:pPr>
        <w:rPr>
          <w:rFonts w:asciiTheme="minorHAnsi" w:hAnsiTheme="minorHAnsi" w:cstheme="minorHAnsi"/>
          <w:b/>
          <w:bCs/>
          <w:u w:val="single"/>
          <w:shd w:val="clear" w:color="auto" w:fill="FFFFFF"/>
        </w:rPr>
      </w:pPr>
    </w:p>
    <w:p w14:paraId="69EA2D25" w14:textId="77777777" w:rsidR="00597921" w:rsidRPr="005A3906" w:rsidRDefault="00597921" w:rsidP="005A3906">
      <w:pPr>
        <w:rPr>
          <w:rFonts w:asciiTheme="minorHAnsi" w:hAnsiTheme="minorHAnsi" w:cstheme="minorHAnsi"/>
          <w:b/>
          <w:bCs/>
          <w:u w:val="single"/>
          <w:shd w:val="clear" w:color="auto" w:fill="FFFFFF"/>
        </w:rPr>
      </w:pPr>
    </w:p>
    <w:p w14:paraId="57D2E35F" w14:textId="77777777" w:rsidR="00597921" w:rsidRPr="005A3906" w:rsidRDefault="00597921" w:rsidP="005A3906">
      <w:pPr>
        <w:pStyle w:val="Odstavekseznama"/>
        <w:numPr>
          <w:ilvl w:val="0"/>
          <w:numId w:val="17"/>
        </w:numPr>
        <w:tabs>
          <w:tab w:val="clear" w:pos="5670"/>
        </w:tabs>
        <w:spacing w:line="259" w:lineRule="auto"/>
        <w:ind w:left="0"/>
        <w:rPr>
          <w:rFonts w:asciiTheme="minorHAnsi" w:hAnsiTheme="minorHAnsi" w:cstheme="minorHAnsi"/>
          <w:b/>
          <w:bCs/>
          <w:color w:val="000000"/>
        </w:rPr>
      </w:pPr>
      <w:r w:rsidRPr="005A3906">
        <w:rPr>
          <w:rFonts w:asciiTheme="minorHAnsi" w:hAnsiTheme="minorHAnsi" w:cstheme="minorHAnsi"/>
          <w:b/>
          <w:bCs/>
          <w:color w:val="000000"/>
        </w:rPr>
        <w:t>Več glede časovne veljavnosti napotnice - trajanje napotnice do zaključka zdravstvene obravnave</w:t>
      </w:r>
    </w:p>
    <w:p w14:paraId="506998D0" w14:textId="77777777" w:rsidR="00597921" w:rsidRPr="005A3906" w:rsidRDefault="00597921" w:rsidP="005A3906">
      <w:pPr>
        <w:rPr>
          <w:rFonts w:asciiTheme="minorHAnsi" w:hAnsiTheme="minorHAnsi" w:cstheme="minorHAnsi"/>
        </w:rPr>
      </w:pPr>
    </w:p>
    <w:p w14:paraId="7E185394" w14:textId="77777777" w:rsidR="00597921" w:rsidRPr="005A3906" w:rsidRDefault="00597921" w:rsidP="005A3906">
      <w:pPr>
        <w:rPr>
          <w:rFonts w:asciiTheme="minorHAnsi" w:hAnsiTheme="minorHAnsi" w:cstheme="minorHAnsi"/>
          <w:u w:val="single"/>
        </w:rPr>
      </w:pPr>
      <w:r w:rsidRPr="005A3906">
        <w:rPr>
          <w:rFonts w:asciiTheme="minorHAnsi" w:hAnsiTheme="minorHAnsi" w:cstheme="minorHAnsi"/>
          <w:u w:val="single"/>
        </w:rPr>
        <w:t xml:space="preserve">Na napotnici ne bo več navedena njena časovna veljavnost, saj bo napotnica veljala, vse dokler: </w:t>
      </w:r>
    </w:p>
    <w:p w14:paraId="064B43D0" w14:textId="77777777" w:rsidR="00597921" w:rsidRPr="005A3906" w:rsidRDefault="00597921" w:rsidP="005A3906">
      <w:pPr>
        <w:rPr>
          <w:rFonts w:asciiTheme="minorHAnsi" w:hAnsiTheme="minorHAnsi" w:cstheme="minorHAnsi"/>
        </w:rPr>
      </w:pPr>
    </w:p>
    <w:p w14:paraId="10753D89" w14:textId="77777777" w:rsidR="00597921" w:rsidRPr="005A3906" w:rsidRDefault="00597921" w:rsidP="005A3906">
      <w:pPr>
        <w:pStyle w:val="Odstavekseznama"/>
        <w:numPr>
          <w:ilvl w:val="0"/>
          <w:numId w:val="16"/>
        </w:numPr>
        <w:tabs>
          <w:tab w:val="clear" w:pos="5670"/>
        </w:tabs>
        <w:spacing w:line="259" w:lineRule="auto"/>
        <w:ind w:left="0"/>
        <w:rPr>
          <w:rFonts w:asciiTheme="minorHAnsi" w:hAnsiTheme="minorHAnsi" w:cstheme="minorHAnsi"/>
        </w:rPr>
      </w:pPr>
      <w:r w:rsidRPr="005A3906">
        <w:rPr>
          <w:rFonts w:asciiTheme="minorHAnsi" w:hAnsiTheme="minorHAnsi" w:cstheme="minorHAnsi"/>
        </w:rPr>
        <w:t xml:space="preserve">je napotni zdravnik ne zaključi, kar bo storil, ko bo izvedel zdravstvene storitve, povezane z zdravstvenim stanjem, za katere je bila izstavljena napotnica, vključno z morebitnimi operativnimi posegi in kontrolnimi pregledi     </w:t>
      </w:r>
    </w:p>
    <w:p w14:paraId="7CC6625E" w14:textId="77777777" w:rsidR="00597921" w:rsidRPr="005A3906" w:rsidRDefault="00597921" w:rsidP="005A3906">
      <w:pPr>
        <w:rPr>
          <w:rFonts w:asciiTheme="minorHAnsi" w:hAnsiTheme="minorHAnsi" w:cstheme="minorHAnsi"/>
          <w:b/>
          <w:bCs/>
        </w:rPr>
      </w:pPr>
      <w:r w:rsidRPr="005A3906">
        <w:rPr>
          <w:rFonts w:asciiTheme="minorHAnsi" w:hAnsiTheme="minorHAnsi" w:cstheme="minorHAnsi"/>
          <w:b/>
          <w:bCs/>
        </w:rPr>
        <w:t>ALI</w:t>
      </w:r>
    </w:p>
    <w:p w14:paraId="61B8B9CA" w14:textId="77777777" w:rsidR="00597921" w:rsidRPr="005A3906" w:rsidRDefault="00597921" w:rsidP="005A3906">
      <w:pPr>
        <w:pStyle w:val="Odstavekseznama"/>
        <w:numPr>
          <w:ilvl w:val="0"/>
          <w:numId w:val="16"/>
        </w:numPr>
        <w:tabs>
          <w:tab w:val="clear" w:pos="5670"/>
        </w:tabs>
        <w:spacing w:line="259" w:lineRule="auto"/>
        <w:ind w:left="0"/>
        <w:rPr>
          <w:rFonts w:asciiTheme="minorHAnsi" w:hAnsiTheme="minorHAnsi" w:cstheme="minorHAnsi"/>
          <w:shd w:val="clear" w:color="auto" w:fill="FFFFFF"/>
        </w:rPr>
      </w:pPr>
      <w:r w:rsidRPr="005A3906">
        <w:rPr>
          <w:rFonts w:asciiTheme="minorHAnsi" w:hAnsiTheme="minorHAnsi" w:cstheme="minorHAnsi"/>
        </w:rPr>
        <w:t>je ne zaključi sistem, kar se bo dogodilo v primeru, če napotni zdravnik napotnice ne bo zaključil sam (npr. je to pozabil). V tem primeru bo napotnica samodejno zaključena po preteku 2-letnega roka, šteto od zadnje zdravstvene storitve, opravljene na podlagi te napotnice, če na ta dan zavarovana oseba ni vpisana v čakalni seznam na podlagi te napotnice ali na podlagi napotnice, ki je izdana na njeni podlagi. Navedeni pogoji kažejo na to, da so bile vse potrebne zdravstvene storitve po tej napotnici dejansko že izvedene, in da niso planirane nove, kar pomeni, da napotnica ni več potrebna in se lahko samodejno (programsko) zaključi.</w:t>
      </w:r>
      <w:r w:rsidRPr="005A3906">
        <w:rPr>
          <w:rFonts w:asciiTheme="minorHAnsi" w:hAnsiTheme="minorHAnsi" w:cstheme="minorHAnsi"/>
          <w:shd w:val="clear" w:color="auto" w:fill="FFFFFF"/>
        </w:rPr>
        <w:t xml:space="preserve"> </w:t>
      </w:r>
    </w:p>
    <w:p w14:paraId="06BC6E27" w14:textId="77777777" w:rsidR="00597921" w:rsidRPr="005A3906" w:rsidRDefault="00597921" w:rsidP="005A3906">
      <w:pPr>
        <w:rPr>
          <w:rFonts w:asciiTheme="minorHAnsi" w:hAnsiTheme="minorHAnsi" w:cstheme="minorHAnsi"/>
          <w:shd w:val="clear" w:color="auto" w:fill="FFFFFF"/>
        </w:rPr>
      </w:pPr>
    </w:p>
    <w:p w14:paraId="05DA73A3" w14:textId="77777777" w:rsidR="00597921" w:rsidRPr="005A3906" w:rsidRDefault="00597921" w:rsidP="005A3906">
      <w:pPr>
        <w:rPr>
          <w:rFonts w:asciiTheme="minorHAnsi" w:hAnsiTheme="minorHAnsi" w:cstheme="minorHAnsi"/>
          <w:u w:val="single"/>
          <w:shd w:val="clear" w:color="auto" w:fill="FFFFFF"/>
        </w:rPr>
      </w:pPr>
      <w:r w:rsidRPr="005A3906">
        <w:rPr>
          <w:rFonts w:asciiTheme="minorHAnsi" w:hAnsiTheme="minorHAnsi" w:cstheme="minorHAnsi"/>
          <w:u w:val="single"/>
          <w:shd w:val="clear" w:color="auto" w:fill="FFFFFF"/>
        </w:rPr>
        <w:t>Zavarovano osebo bo s tem, da je napotnica prenehala veljati, seznanil:</w:t>
      </w:r>
    </w:p>
    <w:p w14:paraId="2892E0CD" w14:textId="77777777" w:rsidR="00597921" w:rsidRPr="005A3906" w:rsidRDefault="00597921" w:rsidP="005A3906">
      <w:pPr>
        <w:rPr>
          <w:rFonts w:asciiTheme="minorHAnsi" w:hAnsiTheme="minorHAnsi" w:cstheme="minorHAnsi"/>
          <w:shd w:val="clear" w:color="auto" w:fill="FFFFFF"/>
        </w:rPr>
      </w:pPr>
    </w:p>
    <w:p w14:paraId="25C6CEDF" w14:textId="77777777" w:rsidR="00597921" w:rsidRPr="005A3906" w:rsidRDefault="00597921" w:rsidP="005A3906">
      <w:pPr>
        <w:pStyle w:val="Odstavekseznama"/>
        <w:numPr>
          <w:ilvl w:val="1"/>
          <w:numId w:val="6"/>
        </w:numPr>
        <w:ind w:left="0"/>
        <w:rPr>
          <w:rFonts w:asciiTheme="minorHAnsi" w:hAnsiTheme="minorHAnsi" w:cstheme="minorHAnsi"/>
          <w:shd w:val="clear" w:color="auto" w:fill="FFFFFF"/>
        </w:rPr>
      </w:pPr>
      <w:r w:rsidRPr="005A3906">
        <w:rPr>
          <w:rFonts w:asciiTheme="minorHAnsi" w:hAnsiTheme="minorHAnsi" w:cstheme="minorHAnsi"/>
          <w:shd w:val="clear" w:color="auto" w:fill="FFFFFF"/>
        </w:rPr>
        <w:t xml:space="preserve">napotni zdravnik - če bo napotnico zaključil sam. To bo praviloma storil s pojasnilom v pisnem izvidu, ki ga izda po opravljeni zdravstveni storitvi, </w:t>
      </w:r>
    </w:p>
    <w:p w14:paraId="56FB15E8" w14:textId="77777777" w:rsidR="00597921" w:rsidRPr="005A3906" w:rsidRDefault="00597921" w:rsidP="005A3906">
      <w:pPr>
        <w:pStyle w:val="Odstavekseznama"/>
        <w:numPr>
          <w:ilvl w:val="1"/>
          <w:numId w:val="6"/>
        </w:numPr>
        <w:ind w:left="0"/>
        <w:rPr>
          <w:rFonts w:asciiTheme="minorHAnsi" w:hAnsiTheme="minorHAnsi" w:cstheme="minorHAnsi"/>
          <w:shd w:val="clear" w:color="auto" w:fill="FFFFFF"/>
        </w:rPr>
      </w:pPr>
      <w:r w:rsidRPr="005A3906">
        <w:rPr>
          <w:rFonts w:asciiTheme="minorHAnsi" w:hAnsiTheme="minorHAnsi" w:cstheme="minorHAnsi"/>
          <w:shd w:val="clear" w:color="auto" w:fill="FFFFFF"/>
        </w:rPr>
        <w:t xml:space="preserve">izbrani osebni zdravnik - če je napotnica samodejno prenehala veljati zaradi poteka 2-letnega roka. To bo storil ob stiku z zavarovano osebo (npr. ob obisku zavarovane osebe, ob telefonskem pogovoru z zavarovano osebo). </w:t>
      </w:r>
    </w:p>
    <w:p w14:paraId="79843766" w14:textId="77777777" w:rsidR="00597921" w:rsidRPr="005A3906" w:rsidRDefault="00597921" w:rsidP="005A3906">
      <w:pPr>
        <w:rPr>
          <w:rFonts w:asciiTheme="minorHAnsi" w:hAnsiTheme="minorHAnsi" w:cstheme="minorHAnsi"/>
          <w:shd w:val="clear" w:color="auto" w:fill="FFFFFF"/>
        </w:rPr>
      </w:pPr>
    </w:p>
    <w:p w14:paraId="604E4741" w14:textId="77777777" w:rsidR="00597921" w:rsidRPr="005A3906" w:rsidRDefault="00597921" w:rsidP="005A3906">
      <w:pPr>
        <w:rPr>
          <w:rStyle w:val="cf11"/>
          <w:rFonts w:asciiTheme="minorHAnsi" w:hAnsiTheme="minorHAnsi" w:cstheme="minorHAnsi"/>
          <w:sz w:val="22"/>
          <w:szCs w:val="22"/>
        </w:rPr>
      </w:pPr>
      <w:r w:rsidRPr="005A3906">
        <w:rPr>
          <w:rFonts w:asciiTheme="minorHAnsi" w:hAnsiTheme="minorHAnsi" w:cstheme="minorHAnsi"/>
          <w:shd w:val="clear" w:color="auto" w:fill="FFFFFF"/>
        </w:rPr>
        <w:t xml:space="preserve">Zdravnik, ki je izdal napotnico (to je lahko osebni zdravnik ali napotni zdravnik) </w:t>
      </w:r>
      <w:r w:rsidRPr="005A3906">
        <w:rPr>
          <w:rStyle w:val="cf01"/>
          <w:rFonts w:asciiTheme="minorHAnsi" w:hAnsiTheme="minorHAnsi" w:cstheme="minorHAnsi"/>
          <w:sz w:val="22"/>
          <w:szCs w:val="22"/>
        </w:rPr>
        <w:t xml:space="preserve">bo seznanjen s prenehanjem veljavnosti napotnice prek </w:t>
      </w:r>
      <w:bookmarkStart w:id="1" w:name="_Hlk147991206"/>
      <w:r w:rsidRPr="005A3906">
        <w:rPr>
          <w:rFonts w:asciiTheme="minorHAnsi" w:hAnsiTheme="minorHAnsi" w:cstheme="minorHAnsi"/>
          <w:color w:val="000000"/>
          <w:shd w:val="clear" w:color="auto" w:fill="FFFFFF"/>
        </w:rPr>
        <w:t xml:space="preserve">eZdravja. </w:t>
      </w:r>
      <w:r w:rsidRPr="005A3906">
        <w:rPr>
          <w:rStyle w:val="cf11"/>
          <w:rFonts w:asciiTheme="minorHAnsi" w:hAnsiTheme="minorHAnsi" w:cstheme="minorHAnsi"/>
          <w:sz w:val="22"/>
          <w:szCs w:val="22"/>
        </w:rPr>
        <w:t xml:space="preserve">Zavarovane osebe, ki so uporabniki eZdravja oziroma portala zVEM, bodo informacijo o prenehanju napotnice prejeli tudi prek tega portala. </w:t>
      </w:r>
    </w:p>
    <w:bookmarkEnd w:id="1"/>
    <w:p w14:paraId="3610648D" w14:textId="77777777" w:rsidR="00597921" w:rsidRPr="005A3906" w:rsidRDefault="00597921" w:rsidP="005A3906">
      <w:pPr>
        <w:pStyle w:val="Odstavek"/>
        <w:spacing w:before="0"/>
        <w:ind w:firstLine="0"/>
        <w:rPr>
          <w:rFonts w:asciiTheme="minorHAnsi" w:hAnsiTheme="minorHAnsi" w:cstheme="minorHAnsi"/>
          <w:sz w:val="22"/>
          <w:shd w:val="clear" w:color="auto" w:fill="FFFFFF"/>
        </w:rPr>
      </w:pPr>
    </w:p>
    <w:p w14:paraId="2DEE4A31" w14:textId="77777777" w:rsidR="00597921" w:rsidRPr="005A3906" w:rsidRDefault="00597921" w:rsidP="005A3906">
      <w:pPr>
        <w:pStyle w:val="Odstavek"/>
        <w:spacing w:before="0"/>
        <w:ind w:firstLine="0"/>
        <w:rPr>
          <w:rFonts w:asciiTheme="minorHAnsi" w:hAnsiTheme="minorHAnsi" w:cstheme="minorHAnsi"/>
          <w:sz w:val="22"/>
        </w:rPr>
      </w:pPr>
      <w:r w:rsidRPr="005A3906">
        <w:rPr>
          <w:rFonts w:asciiTheme="minorHAnsi" w:hAnsiTheme="minorHAnsi" w:cstheme="minorHAnsi"/>
          <w:sz w:val="22"/>
          <w:shd w:val="clear" w:color="auto" w:fill="FFFFFF"/>
        </w:rPr>
        <w:lastRenderedPageBreak/>
        <w:t>Poleg zgoraj omenjenih razlogov napotnica preneha veljati tudi v primerih, ki so določeni v 15.c členu Zakona o pacientovih pravicah</w:t>
      </w:r>
      <w:r w:rsidRPr="005A3906">
        <w:rPr>
          <w:rStyle w:val="Sprotnaopomba-sklic"/>
          <w:rFonts w:asciiTheme="minorHAnsi" w:eastAsia="Calibri" w:hAnsiTheme="minorHAnsi" w:cstheme="minorHAnsi"/>
          <w:sz w:val="22"/>
          <w:shd w:val="clear" w:color="auto" w:fill="FFFFFF"/>
        </w:rPr>
        <w:footnoteReference w:id="1"/>
      </w:r>
      <w:r w:rsidRPr="005A3906">
        <w:rPr>
          <w:rFonts w:asciiTheme="minorHAnsi" w:hAnsiTheme="minorHAnsi" w:cstheme="minorHAnsi"/>
          <w:sz w:val="22"/>
          <w:shd w:val="clear" w:color="auto" w:fill="FFFFFF"/>
        </w:rPr>
        <w:t xml:space="preserve">, ki določa razloge za črtanje s čakalnega seznama (npr. smrt pacienta, na željo pacienta, pacientova zavrnitev izvedbe zdravstvene storitve, neopravičena odsotnost od termina). </w:t>
      </w:r>
      <w:r w:rsidRPr="005A3906">
        <w:rPr>
          <w:rFonts w:asciiTheme="minorHAnsi" w:hAnsiTheme="minorHAnsi" w:cstheme="minorHAnsi"/>
          <w:sz w:val="22"/>
        </w:rPr>
        <w:t>V primeru črtanja s čakalnega seznama se napotna listina vrne izdajatelju napotne listine (stornira) z navedbo razlogov, torej preneha veljati.</w:t>
      </w:r>
    </w:p>
    <w:p w14:paraId="29A112E4" w14:textId="77777777" w:rsidR="00597921" w:rsidRPr="005A3906" w:rsidRDefault="00597921" w:rsidP="005A3906">
      <w:pPr>
        <w:autoSpaceDE w:val="0"/>
        <w:autoSpaceDN w:val="0"/>
        <w:adjustRightInd w:val="0"/>
        <w:spacing w:line="240" w:lineRule="auto"/>
        <w:rPr>
          <w:rFonts w:asciiTheme="minorHAnsi" w:hAnsiTheme="minorHAnsi" w:cstheme="minorHAnsi"/>
        </w:rPr>
      </w:pPr>
    </w:p>
    <w:p w14:paraId="345A8042" w14:textId="5649EA93" w:rsidR="00DE5792" w:rsidRPr="005A3906" w:rsidRDefault="00597921" w:rsidP="005A3906">
      <w:pPr>
        <w:rPr>
          <w:rFonts w:asciiTheme="minorHAnsi" w:hAnsiTheme="minorHAnsi" w:cstheme="minorHAnsi"/>
        </w:rPr>
      </w:pPr>
      <w:r w:rsidRPr="005A3906">
        <w:rPr>
          <w:rFonts w:asciiTheme="minorHAnsi" w:hAnsiTheme="minorHAnsi" w:cstheme="minorHAnsi"/>
          <w:color w:val="000000"/>
          <w:u w:val="single"/>
        </w:rPr>
        <w:t xml:space="preserve">Poudarjamo, da še vedno velja pravilo – ena napotnica = eno zdravstveno stanje = en specialist, v okviru te napotnice pa se lahko izvede hkrati več naročil z različnimi vrstami zdravstvene dejavnosti (v nadaljnjem besedilu: VZS). </w:t>
      </w:r>
      <w:r w:rsidRPr="005A3906">
        <w:rPr>
          <w:rFonts w:asciiTheme="minorHAnsi" w:hAnsiTheme="minorHAnsi" w:cstheme="minorHAnsi"/>
          <w:color w:val="000000"/>
        </w:rPr>
        <w:t>To pomeni, da lahko izvajalec pacienta naroči na več storitev oz. kreira več naročil, ki so vezana na eno izdano napotnico, pri čemer VZS-ji na naročilih niso nujno enaki, kot je VZS na napotnici (tudi pri prvem pregledu, ki je izveden na podlagi izdane napotnice, lahko izvajalec izvede VZS, ki je drugačen, kot je VZS, ki je naveden na napotnici). Vsako naročilo, ki je ustvarjeno za napotnico, ima lahko različen VZS (to je omogočeno v različici V3 eNaročanja).</w:t>
      </w:r>
      <w:r w:rsidRPr="005A3906">
        <w:rPr>
          <w:rFonts w:asciiTheme="minorHAnsi" w:hAnsiTheme="minorHAnsi" w:cstheme="minorHAnsi"/>
        </w:rPr>
        <w:t xml:space="preserve"> Pri tem bi opozorili tudi na določbo petega odstavka 6. člena Pravilnika o naročanju in upravljanju čakalnih seznamov ter najdaljših dopustnih čakalnih dobah, ki je bil objavljen v Uradnem listu RS, št. 60/24 in je začel veljati 1. 8. 2024, ki določa, da izvajalec v primeru,  če na podlagi opredelitve problema  in specifičnega vprašanja ali drugih podatkov na napotni listini sam strokovno presodi, da pacient potrebuje več vrst zdravstvenih storitev v povezavi z zdravstvenim stanjem, za katerega je izdana napotna listina, </w:t>
      </w:r>
      <w:r w:rsidRPr="005A3906">
        <w:rPr>
          <w:rFonts w:asciiTheme="minorHAnsi" w:hAnsiTheme="minorHAnsi" w:cstheme="minorHAnsi"/>
          <w:u w:val="single"/>
        </w:rPr>
        <w:t>ne sme zahtevati novih napotnih listin</w:t>
      </w:r>
      <w:r w:rsidRPr="005A3906">
        <w:rPr>
          <w:rFonts w:asciiTheme="minorHAnsi" w:hAnsiTheme="minorHAnsi" w:cstheme="minorHAnsi"/>
        </w:rPr>
        <w:t xml:space="preserve">, temveč pacienta naroči na podlagi že predložene napotne listine. Tehnične možnosti za to so že omogočene v okviru Verzije 3 centralnega sistema eNaročanja, s katero so bili izvajalci s strani NIJZ že seznanjeni. Možno je istočasno tvorjenje več naročil (terminov) na isti napotnici, z omejitvijo, da morajo vsa aktivna (odprta) naročila na napotnici biti znotraj iste ustanove. </w:t>
      </w:r>
      <w:r w:rsidR="00DE5792" w:rsidRPr="005A3906">
        <w:rPr>
          <w:rFonts w:asciiTheme="minorHAnsi" w:hAnsiTheme="minorHAnsi" w:cstheme="minorHAnsi"/>
        </w:rPr>
        <w:t>To je pomembna novost glede na Verzijo 2, ko je imel izvajalec možnost, da pacienta sekvenčno naroča na termine, tako da ima lahko na eni napotnici več e-naročil, samo, da ne morejo obstajati istočasno kot aktivna.</w:t>
      </w:r>
    </w:p>
    <w:p w14:paraId="4FB02A7B" w14:textId="77777777" w:rsidR="00DE5792" w:rsidRPr="005A3906" w:rsidRDefault="00DE5792" w:rsidP="005A3906">
      <w:pPr>
        <w:rPr>
          <w:rFonts w:asciiTheme="minorHAnsi" w:hAnsiTheme="minorHAnsi" w:cstheme="minorHAnsi"/>
        </w:rPr>
      </w:pPr>
    </w:p>
    <w:p w14:paraId="7D68E9BB" w14:textId="77777777" w:rsidR="00597921" w:rsidRPr="005A3906" w:rsidRDefault="00597921" w:rsidP="005A3906">
      <w:pPr>
        <w:rPr>
          <w:rFonts w:asciiTheme="minorHAnsi" w:hAnsiTheme="minorHAnsi" w:cstheme="minorHAnsi"/>
        </w:rPr>
      </w:pPr>
    </w:p>
    <w:p w14:paraId="3CDB9BC7" w14:textId="77777777" w:rsidR="00597921" w:rsidRPr="005A3906" w:rsidRDefault="00597921" w:rsidP="005A3906">
      <w:pPr>
        <w:autoSpaceDE w:val="0"/>
        <w:autoSpaceDN w:val="0"/>
        <w:adjustRightInd w:val="0"/>
        <w:spacing w:line="240" w:lineRule="auto"/>
        <w:rPr>
          <w:rFonts w:asciiTheme="minorHAnsi" w:hAnsiTheme="minorHAnsi" w:cstheme="minorHAnsi"/>
          <w:u w:val="single"/>
        </w:rPr>
      </w:pPr>
      <w:r w:rsidRPr="005A3906">
        <w:rPr>
          <w:rFonts w:asciiTheme="minorHAnsi" w:hAnsiTheme="minorHAnsi" w:cstheme="minorHAnsi"/>
          <w:u w:val="single"/>
        </w:rPr>
        <w:t>Predčasna obravnava zaradi akutnega poslabšanja zdravstvenega stanja v času veljavnosti napotnice:</w:t>
      </w:r>
    </w:p>
    <w:p w14:paraId="4FF3EA0C" w14:textId="77777777" w:rsidR="00597921" w:rsidRPr="005A3906" w:rsidRDefault="00597921" w:rsidP="005A3906">
      <w:pPr>
        <w:pStyle w:val="Odstavek"/>
        <w:spacing w:before="0"/>
        <w:ind w:firstLine="0"/>
        <w:rPr>
          <w:rFonts w:asciiTheme="minorHAnsi" w:hAnsiTheme="minorHAnsi" w:cstheme="minorHAnsi"/>
          <w:sz w:val="22"/>
        </w:rPr>
      </w:pPr>
    </w:p>
    <w:p w14:paraId="5B66B682" w14:textId="77777777" w:rsidR="00597921" w:rsidRPr="005A3906" w:rsidRDefault="00597921" w:rsidP="005A3906">
      <w:pPr>
        <w:pStyle w:val="Odstavek"/>
        <w:spacing w:before="0"/>
        <w:ind w:firstLine="0"/>
        <w:rPr>
          <w:rFonts w:asciiTheme="minorHAnsi" w:hAnsiTheme="minorHAnsi" w:cstheme="minorHAnsi"/>
          <w:sz w:val="22"/>
        </w:rPr>
      </w:pPr>
      <w:r w:rsidRPr="005A3906">
        <w:rPr>
          <w:rFonts w:asciiTheme="minorHAnsi" w:hAnsiTheme="minorHAnsi" w:cstheme="minorHAnsi"/>
          <w:sz w:val="22"/>
        </w:rPr>
        <w:t>V času veljavnosti napotnice lahko pri zavarovani osebi pride do akutnega poslabšanja zdravstvenega stanja, ki zahteva predčasno obravnavo pri napotnem zdravniku, pri katerem ima zavarovana oseba veljavno napotnico (npr. kontrolni pregled pri specialistu je predviden šele čez tri mesece, zavarovani osebi se zdravstveno stanje pred tem akutno poslabša).</w:t>
      </w:r>
    </w:p>
    <w:p w14:paraId="0E748580" w14:textId="77777777" w:rsidR="00597921" w:rsidRPr="005A3906" w:rsidRDefault="00597921" w:rsidP="005A3906">
      <w:pPr>
        <w:pStyle w:val="Odstavek"/>
        <w:spacing w:before="0"/>
        <w:ind w:firstLine="0"/>
        <w:rPr>
          <w:rFonts w:asciiTheme="minorHAnsi" w:hAnsiTheme="minorHAnsi" w:cstheme="minorHAnsi"/>
          <w:sz w:val="22"/>
          <w:shd w:val="clear" w:color="auto" w:fill="FFFFFF"/>
        </w:rPr>
      </w:pPr>
    </w:p>
    <w:p w14:paraId="27324509" w14:textId="559B74A1" w:rsidR="00597921" w:rsidRPr="00F82335" w:rsidRDefault="00597921" w:rsidP="005A3906">
      <w:pPr>
        <w:pStyle w:val="Odstavek"/>
        <w:spacing w:before="0"/>
        <w:ind w:firstLine="0"/>
        <w:rPr>
          <w:rFonts w:asciiTheme="minorHAnsi" w:hAnsiTheme="minorHAnsi" w:cstheme="minorHAnsi"/>
          <w:color w:val="auto"/>
          <w:sz w:val="22"/>
          <w:shd w:val="clear" w:color="auto" w:fill="FFFFFF"/>
        </w:rPr>
      </w:pPr>
      <w:r w:rsidRPr="005A3906">
        <w:rPr>
          <w:rFonts w:asciiTheme="minorHAnsi" w:hAnsiTheme="minorHAnsi" w:cstheme="minorHAnsi"/>
          <w:sz w:val="22"/>
          <w:shd w:val="clear" w:color="auto" w:fill="FFFFFF"/>
        </w:rPr>
        <w:t xml:space="preserve">Zavarovana oseba se bo v primeru akutnega poslabšanja zdravstvenega stanja praviloma najprej oglasila pri osebnem zdravniku, ki bo v primeru, če je ne more sam oskrbeti (npr. da sam predpiše antibiotik, zdravila, fizioterapijo, ali se v okviru e-posveta konzultira s specialistom o nadaljnjem zdravljenju in postopkih) preko sistema eZdravja, napotnem zdravniku, pri katerem se zavarovana oseba že zdravi na podlagi veljavne napotnice, predlagal njeno predčasno obravnavo. </w:t>
      </w:r>
      <w:r w:rsidRPr="005A3906">
        <w:rPr>
          <w:rFonts w:asciiTheme="minorHAnsi" w:hAnsiTheme="minorHAnsi" w:cstheme="minorHAnsi"/>
          <w:sz w:val="22"/>
        </w:rPr>
        <w:t xml:space="preserve">Napotni zdravnik je dolžan na svoji strani zagotoviti spremljanje tako posredovanih zahtevkov za predčasno obravnavo zavarovane osebe in posredovanje odgovora osebnemu zdravniku (oziroma zdravniku, ki je izdal napotnico) </w:t>
      </w:r>
      <w:r w:rsidRPr="005A3906">
        <w:rPr>
          <w:rFonts w:asciiTheme="minorHAnsi" w:hAnsiTheme="minorHAnsi" w:cstheme="minorHAnsi"/>
          <w:sz w:val="22"/>
          <w:shd w:val="clear" w:color="auto" w:fill="FFFFFF"/>
        </w:rPr>
        <w:t xml:space="preserve">v petih dneh od prejema sporočila. V istem roku je dolžan zavarovano osebo obvestiti o (predčasnem) terminu zdravstvene storitve, če je ta po njegovi strokovni oceni potrebna. Komunikacija v zvezi s tem med zdravnikom, ki je izdal napotnico in napotnim zdravnikom poteka preko sistema eZdravja. </w:t>
      </w:r>
      <w:r w:rsidR="009F5E22" w:rsidRPr="00F82335">
        <w:rPr>
          <w:rFonts w:asciiTheme="minorHAnsi" w:eastAsiaTheme="minorHAnsi" w:hAnsiTheme="minorHAnsi" w:cstheme="minorHAnsi"/>
          <w:color w:val="auto"/>
          <w:sz w:val="22"/>
        </w:rPr>
        <w:t>Za ta namen je v eNaročanju v različici V3 na voljo funkcionalnost »task« (zahtevek), ki je namenjena komunikaciji med zdravnikom, ki je izdal napotnico in napotnim zdravnikom, NIJZ pa že izvaja aktivnosti, ki bodo ta proces olajšale in izboljšale z uvedbo enotnega komunikacijskega kanala med zdravniki oz. zdravstvenimi delavci.</w:t>
      </w:r>
      <w:r w:rsidR="009F5E22" w:rsidRPr="00F82335">
        <w:rPr>
          <w:rFonts w:asciiTheme="minorHAnsi" w:eastAsiaTheme="minorHAnsi" w:hAnsiTheme="minorHAnsi" w:cstheme="minorHAnsi"/>
          <w:color w:val="auto"/>
          <w:sz w:val="22"/>
        </w:rPr>
        <w:t xml:space="preserve"> </w:t>
      </w:r>
    </w:p>
    <w:p w14:paraId="4E8F3353" w14:textId="77777777" w:rsidR="00597921" w:rsidRPr="005A3906" w:rsidRDefault="00597921" w:rsidP="005A3906">
      <w:pPr>
        <w:pStyle w:val="Odstavek"/>
        <w:spacing w:before="0"/>
        <w:ind w:firstLine="0"/>
        <w:rPr>
          <w:rFonts w:asciiTheme="minorHAnsi" w:hAnsiTheme="minorHAnsi" w:cstheme="minorHAnsi"/>
          <w:sz w:val="22"/>
          <w:shd w:val="clear" w:color="auto" w:fill="FFFFFF"/>
        </w:rPr>
      </w:pPr>
    </w:p>
    <w:p w14:paraId="66B0D4D0" w14:textId="34A8CBB9" w:rsidR="00597921" w:rsidRPr="005A3906" w:rsidRDefault="00597921" w:rsidP="005A3906">
      <w:pPr>
        <w:pStyle w:val="Odstavek"/>
        <w:spacing w:before="0"/>
        <w:ind w:firstLine="0"/>
        <w:rPr>
          <w:rFonts w:asciiTheme="minorHAnsi" w:hAnsiTheme="minorHAnsi" w:cstheme="minorHAnsi"/>
          <w:sz w:val="22"/>
          <w:shd w:val="clear" w:color="auto" w:fill="FFFFFF"/>
        </w:rPr>
      </w:pPr>
      <w:r w:rsidRPr="005A3906">
        <w:rPr>
          <w:rFonts w:asciiTheme="minorHAnsi" w:hAnsiTheme="minorHAnsi" w:cstheme="minorHAnsi"/>
          <w:sz w:val="22"/>
          <w:shd w:val="clear" w:color="auto" w:fill="FFFFFF"/>
        </w:rPr>
        <w:lastRenderedPageBreak/>
        <w:t xml:space="preserve">Zavarovana oseba ima možnost, da se tudi sama neposredno obrne na napotnega zdravnika s predlogom po predčasni zdravstveni obravnavi, če je drug pooblaščeni zdravnik (to je </w:t>
      </w:r>
      <w:r w:rsidRPr="005A3906">
        <w:rPr>
          <w:rFonts w:asciiTheme="minorHAnsi" w:hAnsiTheme="minorHAnsi" w:cstheme="minorHAnsi"/>
          <w:sz w:val="22"/>
        </w:rPr>
        <w:t xml:space="preserve">v skladu z 29. točko 2. člena pravil </w:t>
      </w:r>
      <w:r w:rsidRPr="005A3906">
        <w:rPr>
          <w:rFonts w:asciiTheme="minorHAnsi" w:hAnsiTheme="minorHAnsi" w:cstheme="minorHAnsi"/>
          <w:sz w:val="22"/>
          <w:shd w:val="clear" w:color="auto" w:fill="FFFFFF"/>
        </w:rPr>
        <w:t xml:space="preserve">zdravnik v javni mreži) ugotovil, da je prišlo do akutnega poslabšanja zdravstvenega stanja zavarovane osebe. To bo največkrat v primeru, </w:t>
      </w:r>
      <w:r w:rsidRPr="005A3906">
        <w:rPr>
          <w:rFonts w:asciiTheme="minorHAnsi" w:hAnsiTheme="minorHAnsi" w:cstheme="minorHAnsi"/>
          <w:sz w:val="22"/>
        </w:rPr>
        <w:t>če bo z</w:t>
      </w:r>
      <w:r w:rsidRPr="005A3906">
        <w:rPr>
          <w:rFonts w:asciiTheme="minorHAnsi" w:hAnsiTheme="minorHAnsi" w:cstheme="minorHAnsi"/>
          <w:sz w:val="22"/>
          <w:shd w:val="clear" w:color="auto" w:fill="FFFFFF"/>
        </w:rPr>
        <w:t xml:space="preserve">avarovana oseba zaradi akutnega poslabšanja zdravstvenega stanja opravila pregled v urgentni ambulanti, v kateri bo zdravnik, ki jo je sprejel, ugotovil potrebo po predčasni zdravstveni obravnavi pri napotnem zdravniku, pri katerem ima zavarovana oseba že veljavno napotnico. V tem primeru se bo lahko zavarovana oseba z izvidom </w:t>
      </w:r>
      <w:r w:rsidR="005A3906">
        <w:rPr>
          <w:rFonts w:asciiTheme="minorHAnsi" w:hAnsiTheme="minorHAnsi" w:cstheme="minorHAnsi"/>
          <w:sz w:val="22"/>
          <w:shd w:val="clear" w:color="auto" w:fill="FFFFFF"/>
        </w:rPr>
        <w:t>zdravnika ustrezne specialnosti</w:t>
      </w:r>
      <w:r w:rsidRPr="005A3906">
        <w:rPr>
          <w:rFonts w:asciiTheme="minorHAnsi" w:hAnsiTheme="minorHAnsi" w:cstheme="minorHAnsi"/>
          <w:sz w:val="22"/>
          <w:shd w:val="clear" w:color="auto" w:fill="FFFFFF"/>
        </w:rPr>
        <w:t xml:space="preserve"> sama obrnila neposredno na napotnega zdravnika, ali na svojega osebnega zdravnika oziroma na zdravnika, ki ji je izdal napotnico. Slednji bo v primeru, če bo tudi sam soglašal s potrebo po predčasni obravnavi pri napotnem zdravniku, posredoval zahtevek prek sistema eZdravja.</w:t>
      </w:r>
    </w:p>
    <w:p w14:paraId="28E10B5A" w14:textId="77777777" w:rsidR="00597921" w:rsidRPr="005A3906" w:rsidRDefault="00597921" w:rsidP="005A3906">
      <w:pPr>
        <w:rPr>
          <w:rFonts w:asciiTheme="minorHAnsi" w:hAnsiTheme="minorHAnsi" w:cstheme="minorHAnsi"/>
          <w:color w:val="000000"/>
        </w:rPr>
      </w:pPr>
    </w:p>
    <w:p w14:paraId="5C7D42BA" w14:textId="3472F09B" w:rsidR="00597921" w:rsidRPr="005A3906" w:rsidRDefault="00DE5792" w:rsidP="005A3906">
      <w:pPr>
        <w:rPr>
          <w:rFonts w:asciiTheme="minorHAnsi" w:hAnsiTheme="minorHAnsi" w:cstheme="minorHAnsi"/>
          <w:color w:val="000000"/>
        </w:rPr>
      </w:pPr>
      <w:r w:rsidRPr="005A3906">
        <w:rPr>
          <w:rFonts w:asciiTheme="minorHAnsi" w:hAnsiTheme="minorHAnsi" w:cstheme="minorHAnsi"/>
          <w:color w:val="000000"/>
        </w:rPr>
        <w:t xml:space="preserve">Evidenca (ustrezna evidenčna šifra) in obračun tako opravljenega pregleda sledi definiciji pregledov po zakonu, ki ureja pacientove pravice. </w:t>
      </w:r>
      <w:r w:rsidR="00597921" w:rsidRPr="005A3906">
        <w:rPr>
          <w:rFonts w:asciiTheme="minorHAnsi" w:hAnsiTheme="minorHAnsi" w:cstheme="minorHAnsi"/>
          <w:color w:val="000000"/>
        </w:rPr>
        <w:t>Tako je p</w:t>
      </w:r>
      <w:r w:rsidR="00597921" w:rsidRPr="005A3906">
        <w:rPr>
          <w:rFonts w:asciiTheme="minorHAnsi" w:hAnsiTheme="minorHAnsi" w:cstheme="minorHAnsi"/>
          <w:color w:val="000000"/>
          <w:shd w:val="clear" w:color="auto" w:fill="FFFFFF"/>
        </w:rPr>
        <w:t xml:space="preserve">rvi pregled tisti, ki je namenjen opredelitvi novonastalega zdravstvenega stanja oziroma akutnega poslabšanja kroničnega zdravstvenega stanja in načrtovanju potrebnih preiskav in zdravljenja, vključno z morebitnim zdravljenjem, opravljenim neposredno po tem pregledu. Kot prvi pregled se šteje tudi samostojno opravljena diagnostika. Tako prvi kot kontrolni pregled se </w:t>
      </w:r>
      <w:r w:rsidR="00597921" w:rsidRPr="005A3906">
        <w:rPr>
          <w:rFonts w:asciiTheme="minorHAnsi" w:hAnsiTheme="minorHAnsi" w:cstheme="minorHAnsi"/>
          <w:color w:val="000000"/>
        </w:rPr>
        <w:t>v času veljavnosti napotnice za zdravstveno stanje, za katero je bila izdana, lahko obračunata večkrat - glede na njuno definicijo, obračun pa mora imeti podlago v zdravstveni dokumentaciji.</w:t>
      </w:r>
    </w:p>
    <w:p w14:paraId="4C75BAE7" w14:textId="77777777" w:rsidR="00597921" w:rsidRPr="005A3906" w:rsidRDefault="00597921" w:rsidP="005A3906">
      <w:pPr>
        <w:rPr>
          <w:rFonts w:asciiTheme="minorHAnsi" w:hAnsiTheme="minorHAnsi" w:cstheme="minorHAnsi"/>
        </w:rPr>
      </w:pPr>
    </w:p>
    <w:p w14:paraId="5B9007E2" w14:textId="77777777" w:rsidR="00597921" w:rsidRPr="005A3906" w:rsidRDefault="00597921" w:rsidP="005A3906">
      <w:pPr>
        <w:pStyle w:val="Odstavekseznama"/>
        <w:numPr>
          <w:ilvl w:val="0"/>
          <w:numId w:val="17"/>
        </w:numPr>
        <w:tabs>
          <w:tab w:val="clear" w:pos="5670"/>
        </w:tabs>
        <w:spacing w:line="259" w:lineRule="auto"/>
        <w:ind w:left="0"/>
        <w:rPr>
          <w:rFonts w:asciiTheme="minorHAnsi" w:hAnsiTheme="minorHAnsi" w:cstheme="minorHAnsi"/>
          <w:b/>
          <w:bCs/>
          <w:color w:val="000000"/>
        </w:rPr>
      </w:pPr>
      <w:r w:rsidRPr="005A3906">
        <w:rPr>
          <w:rFonts w:asciiTheme="minorHAnsi" w:hAnsiTheme="minorHAnsi" w:cstheme="minorHAnsi"/>
          <w:b/>
          <w:bCs/>
          <w:color w:val="000000"/>
        </w:rPr>
        <w:t xml:space="preserve">Več glede obsega pooblastil na napotnici </w:t>
      </w:r>
    </w:p>
    <w:p w14:paraId="692FB199" w14:textId="77777777" w:rsidR="005A3906" w:rsidRDefault="005A3906" w:rsidP="005A3906">
      <w:pPr>
        <w:rPr>
          <w:rFonts w:asciiTheme="minorHAnsi" w:hAnsiTheme="minorHAnsi" w:cstheme="minorHAnsi"/>
          <w:color w:val="000000"/>
        </w:rPr>
      </w:pPr>
    </w:p>
    <w:p w14:paraId="3F8B4C62" w14:textId="4A9C4C80" w:rsidR="00597921" w:rsidRPr="005A3906" w:rsidRDefault="00597921" w:rsidP="005A3906">
      <w:pPr>
        <w:rPr>
          <w:rFonts w:asciiTheme="minorHAnsi" w:hAnsiTheme="minorHAnsi" w:cstheme="minorHAnsi"/>
        </w:rPr>
      </w:pPr>
      <w:r w:rsidRPr="005A3906">
        <w:rPr>
          <w:rFonts w:asciiTheme="minorHAnsi" w:hAnsiTheme="minorHAnsi" w:cstheme="minorHAnsi"/>
          <w:color w:val="000000"/>
        </w:rPr>
        <w:t xml:space="preserve">Po novem zdravnik, </w:t>
      </w:r>
      <w:r w:rsidRPr="005A3906">
        <w:rPr>
          <w:rFonts w:asciiTheme="minorHAnsi" w:hAnsiTheme="minorHAnsi" w:cstheme="minorHAnsi"/>
        </w:rPr>
        <w:t xml:space="preserve">ki izstavi napotnico, na napotnici ne bo več določil obsega pooblastil (poobl. 1., 2., 3), </w:t>
      </w:r>
      <w:r w:rsidRPr="005A3906">
        <w:rPr>
          <w:rFonts w:asciiTheme="minorHAnsi" w:hAnsiTheme="minorHAnsi" w:cstheme="minorHAnsi"/>
          <w:color w:val="000000"/>
        </w:rPr>
        <w:t xml:space="preserve">ki se z napotnico prenašajo na napotnega zdravnika. </w:t>
      </w:r>
      <w:r w:rsidRPr="005A3906">
        <w:rPr>
          <w:rFonts w:asciiTheme="minorHAnsi" w:hAnsiTheme="minorHAnsi" w:cstheme="minorHAnsi"/>
        </w:rPr>
        <w:t>To pomeni, da bo imel napotni zdravnik na podlagi izdane napotnice samodejno vsa pooblastila, ki mu omogočajo izvedbo zdravstvenih storitev z njegovega delovnega področja.</w:t>
      </w:r>
    </w:p>
    <w:p w14:paraId="272906D5" w14:textId="77777777" w:rsidR="005A3906" w:rsidRDefault="005A3906" w:rsidP="005A3906">
      <w:pPr>
        <w:rPr>
          <w:rFonts w:asciiTheme="minorHAnsi" w:hAnsiTheme="minorHAnsi" w:cstheme="minorHAnsi"/>
        </w:rPr>
      </w:pPr>
    </w:p>
    <w:p w14:paraId="5DFE18ED" w14:textId="65BD3862" w:rsidR="00597921" w:rsidRPr="005A3906" w:rsidRDefault="00597921" w:rsidP="005A3906">
      <w:pPr>
        <w:rPr>
          <w:rFonts w:asciiTheme="minorHAnsi" w:hAnsiTheme="minorHAnsi" w:cstheme="minorHAnsi"/>
        </w:rPr>
      </w:pPr>
      <w:r w:rsidRPr="005A3906">
        <w:rPr>
          <w:rFonts w:asciiTheme="minorHAnsi" w:hAnsiTheme="minorHAnsi" w:cstheme="minorHAnsi"/>
        </w:rPr>
        <w:t xml:space="preserve">Osebni zdravnik lahko (tako kot do sedaj) izda napotnico, ko je opravil vse zdravstvene storitve, ki jih mora zagotoviti, pri čemer ob napotitvi seznani napotnega zdravnika z napotno diagnozo, strokovno obrazložitvijo in vso zdravstveno dokumentacijo, ki se nanaša na zdravstveno stanje zavarovane osebe, ki je razlog za napotitev in je potrebna za izvedbo zdravstvene storitve. Na tej podlagi lahko napotni zdravnik glede na svojo kvalifikacijo, delovno področje in poklicno dejavnost (kompetence) </w:t>
      </w:r>
      <w:r w:rsidRPr="005A3906">
        <w:rPr>
          <w:rFonts w:asciiTheme="minorHAnsi" w:hAnsiTheme="minorHAnsi" w:cstheme="minorHAnsi"/>
          <w:color w:val="000000" w:themeColor="text1"/>
        </w:rPr>
        <w:t xml:space="preserve">opravi pri zavarovani osebi vse potrebne zdravstvene storitve s </w:t>
      </w:r>
      <w:r w:rsidRPr="005A3906">
        <w:rPr>
          <w:rFonts w:asciiTheme="minorHAnsi" w:hAnsiTheme="minorHAnsi" w:cstheme="minorHAnsi"/>
        </w:rPr>
        <w:t xml:space="preserve">svojega delovnega področja oziroma bo zaradi izvedbe teh storitev zavarovano osebo napotil k drugemu specialistu, če oceni, da je to potrebno in gre za zdravstvene storitve, ki jih sicer ne opravlja sam. </w:t>
      </w:r>
    </w:p>
    <w:p w14:paraId="780F2751" w14:textId="77777777" w:rsidR="00597921" w:rsidRPr="005A3906" w:rsidRDefault="00597921" w:rsidP="005A3906">
      <w:pPr>
        <w:rPr>
          <w:rFonts w:asciiTheme="minorHAnsi" w:hAnsiTheme="minorHAnsi" w:cstheme="minorHAnsi"/>
        </w:rPr>
      </w:pPr>
      <w:r w:rsidRPr="005A3906">
        <w:rPr>
          <w:rFonts w:asciiTheme="minorHAnsi" w:hAnsiTheme="minorHAnsi" w:cstheme="minorHAnsi"/>
          <w:color w:val="000000"/>
        </w:rPr>
        <w:t>Prav tako je n</w:t>
      </w:r>
      <w:r w:rsidRPr="005A3906">
        <w:rPr>
          <w:rFonts w:asciiTheme="minorHAnsi" w:hAnsiTheme="minorHAnsi" w:cstheme="minorHAnsi"/>
        </w:rPr>
        <w:t>espremenjena obveznost napotnega zdravnika, da na podlagi izdane napotnice zavarovani osebi zagotovi tudi vse potrebne diagnostične, terapevtske in medicinsko rehabilitacijske zdravstvene storitve, kar vključuje tudi predpis medicinskih pripomočkov in receptov za uvedena zdravila in živila ter zdravila in živila, ki jih zavarovana oseba potrebuje v redni terapiji. To pomeni, da samo zaradi izvedbe katere od prej navedenih zdravstvenih storitev v času veljavnosti napotnice ni dopustno zavarovane osebe pošiljati nazaj k njenemu osebnemu zdravniku, temveč te storitve zagotovi napotni zdravnik.</w:t>
      </w:r>
    </w:p>
    <w:p w14:paraId="1EED630A" w14:textId="77777777" w:rsidR="005A3906" w:rsidRDefault="005A3906" w:rsidP="005A3906">
      <w:pPr>
        <w:rPr>
          <w:rFonts w:asciiTheme="minorHAnsi" w:hAnsiTheme="minorHAnsi" w:cstheme="minorHAnsi"/>
        </w:rPr>
      </w:pPr>
    </w:p>
    <w:p w14:paraId="78644BDA" w14:textId="6BF7DD30" w:rsidR="00597921" w:rsidRPr="005A3906" w:rsidRDefault="00597921" w:rsidP="005A3906">
      <w:pPr>
        <w:rPr>
          <w:rFonts w:asciiTheme="minorHAnsi" w:hAnsiTheme="minorHAnsi" w:cstheme="minorHAnsi"/>
        </w:rPr>
      </w:pPr>
      <w:r w:rsidRPr="005A3906">
        <w:rPr>
          <w:rFonts w:asciiTheme="minorHAnsi" w:hAnsiTheme="minorHAnsi" w:cstheme="minorHAnsi"/>
        </w:rPr>
        <w:t xml:space="preserve">Sprememba (da se na napotnici ne označuje več obseg pooblastil, ki se prenašajo) velja tudi za napotnega zdravnika, če ta izdaja napotnico za drugega napotnega zdravnika. </w:t>
      </w:r>
    </w:p>
    <w:p w14:paraId="3ABEED18" w14:textId="77777777" w:rsidR="00597921" w:rsidRPr="005A3906" w:rsidRDefault="00597921" w:rsidP="005A3906">
      <w:pPr>
        <w:rPr>
          <w:rFonts w:asciiTheme="minorHAnsi" w:hAnsiTheme="minorHAnsi" w:cstheme="minorHAnsi"/>
        </w:rPr>
      </w:pPr>
    </w:p>
    <w:p w14:paraId="499A9825" w14:textId="77777777" w:rsidR="00597921" w:rsidRPr="005A3906" w:rsidRDefault="00597921" w:rsidP="005A3906">
      <w:pPr>
        <w:pStyle w:val="Odstavekseznama"/>
        <w:numPr>
          <w:ilvl w:val="0"/>
          <w:numId w:val="17"/>
        </w:numPr>
        <w:tabs>
          <w:tab w:val="clear" w:pos="5670"/>
        </w:tabs>
        <w:spacing w:line="259" w:lineRule="auto"/>
        <w:ind w:left="0"/>
        <w:rPr>
          <w:rFonts w:asciiTheme="minorHAnsi" w:hAnsiTheme="minorHAnsi" w:cstheme="minorHAnsi"/>
          <w:b/>
          <w:bCs/>
        </w:rPr>
      </w:pPr>
      <w:r w:rsidRPr="005A3906">
        <w:rPr>
          <w:rFonts w:asciiTheme="minorHAnsi" w:hAnsiTheme="minorHAnsi" w:cstheme="minorHAnsi"/>
          <w:b/>
          <w:bCs/>
        </w:rPr>
        <w:t>Dodatne informacije:</w:t>
      </w:r>
    </w:p>
    <w:p w14:paraId="758CA014" w14:textId="77777777" w:rsidR="005A3906" w:rsidRDefault="005A3906" w:rsidP="005A3906">
      <w:pPr>
        <w:rPr>
          <w:rFonts w:asciiTheme="minorHAnsi" w:hAnsiTheme="minorHAnsi" w:cstheme="minorHAnsi"/>
          <w:u w:val="single"/>
        </w:rPr>
      </w:pPr>
    </w:p>
    <w:p w14:paraId="4ACBA8E5" w14:textId="13FD3FFE" w:rsidR="00597921" w:rsidRPr="005A3906" w:rsidRDefault="00597921" w:rsidP="005A3906">
      <w:pPr>
        <w:rPr>
          <w:rFonts w:asciiTheme="minorHAnsi" w:hAnsiTheme="minorHAnsi" w:cstheme="minorHAnsi"/>
          <w:u w:val="single"/>
        </w:rPr>
      </w:pPr>
      <w:r w:rsidRPr="005A3906">
        <w:rPr>
          <w:rFonts w:asciiTheme="minorHAnsi" w:hAnsiTheme="minorHAnsi" w:cstheme="minorHAnsi"/>
          <w:u w:val="single"/>
        </w:rPr>
        <w:t>Zamenjava specialista v času veljavnosti napotnice</w:t>
      </w:r>
    </w:p>
    <w:p w14:paraId="4B24696E" w14:textId="77777777" w:rsidR="005A3906" w:rsidRDefault="005A3906" w:rsidP="005A3906">
      <w:pPr>
        <w:rPr>
          <w:rFonts w:asciiTheme="minorHAnsi" w:hAnsiTheme="minorHAnsi" w:cstheme="minorHAnsi"/>
        </w:rPr>
      </w:pPr>
    </w:p>
    <w:p w14:paraId="021B30C9" w14:textId="69466248" w:rsidR="00597921" w:rsidRPr="005A3906" w:rsidRDefault="00597921" w:rsidP="005A3906">
      <w:pPr>
        <w:rPr>
          <w:rFonts w:asciiTheme="minorHAnsi" w:hAnsiTheme="minorHAnsi" w:cstheme="minorHAnsi"/>
        </w:rPr>
      </w:pPr>
      <w:r w:rsidRPr="005A3906">
        <w:rPr>
          <w:rFonts w:asciiTheme="minorHAnsi" w:hAnsiTheme="minorHAnsi" w:cstheme="minorHAnsi"/>
        </w:rPr>
        <w:t>V 191. členu Pravil je določeno, da lahko zavarovana oseba zamenja napotnega zdravnika, pri čemer se smiselno uporabljajo določbe pravil o zamenjavi osebnega zdravnika.</w:t>
      </w:r>
      <w:r w:rsidRPr="005A3906">
        <w:rPr>
          <w:rFonts w:asciiTheme="minorHAnsi" w:hAnsiTheme="minorHAnsi" w:cstheme="minorHAnsi"/>
          <w:color w:val="292B2C"/>
          <w:shd w:val="clear" w:color="auto" w:fill="FFFFFF"/>
        </w:rPr>
        <w:t xml:space="preserve"> V </w:t>
      </w:r>
      <w:r w:rsidRPr="005A3906">
        <w:rPr>
          <w:rFonts w:asciiTheme="minorHAnsi" w:hAnsiTheme="minorHAnsi" w:cstheme="minorHAnsi"/>
        </w:rPr>
        <w:t>15. členu Navodila</w:t>
      </w:r>
      <w:r w:rsidRPr="005A3906">
        <w:rPr>
          <w:rFonts w:asciiTheme="minorHAnsi" w:hAnsiTheme="minorHAnsi" w:cstheme="minorHAnsi"/>
          <w:color w:val="000000"/>
        </w:rPr>
        <w:t xml:space="preserve"> </w:t>
      </w:r>
      <w:r w:rsidRPr="005A3906">
        <w:rPr>
          <w:rFonts w:asciiTheme="minorHAnsi" w:eastAsiaTheme="minorHAnsi" w:hAnsiTheme="minorHAnsi" w:cstheme="minorHAnsi"/>
          <w:color w:val="000000"/>
        </w:rPr>
        <w:t>za uveljavljanje pravice do zdravstvenih storitev z Napotnico</w:t>
      </w:r>
      <w:r w:rsidRPr="005A3906">
        <w:rPr>
          <w:rFonts w:asciiTheme="minorHAnsi" w:hAnsiTheme="minorHAnsi" w:cstheme="minorHAnsi"/>
        </w:rPr>
        <w:t xml:space="preserve"> so navedeni pogoji in opisan postopek zamenjave napotnega zdravnika, vendar smo seznanjeni, da izvajalci velikokrat ne ravnajo v skladu z navedenim.</w:t>
      </w:r>
    </w:p>
    <w:p w14:paraId="079B3B80" w14:textId="77777777" w:rsidR="005A3906" w:rsidRDefault="005A3906" w:rsidP="005A3906">
      <w:pPr>
        <w:rPr>
          <w:rFonts w:asciiTheme="minorHAnsi" w:hAnsiTheme="minorHAnsi" w:cstheme="minorHAnsi"/>
        </w:rPr>
      </w:pPr>
    </w:p>
    <w:p w14:paraId="682B4F75" w14:textId="4C355A9E" w:rsidR="00597921" w:rsidRDefault="00597921" w:rsidP="005A3906">
      <w:pPr>
        <w:rPr>
          <w:rFonts w:asciiTheme="minorHAnsi" w:hAnsiTheme="minorHAnsi" w:cstheme="minorHAnsi"/>
        </w:rPr>
      </w:pPr>
      <w:r w:rsidRPr="005A3906">
        <w:rPr>
          <w:rFonts w:asciiTheme="minorHAnsi" w:hAnsiTheme="minorHAnsi" w:cstheme="minorHAnsi"/>
        </w:rPr>
        <w:t>Z uveljavitvijo napotnice do zaključka zdravljenja bodo postopki morebitne zamenjave napotnega zdravnika še toliko bolj aktualni (glede na bistveno daljše obdobje veljavnosti napotnice), zato prosimo izvajalce za spoštovanje pogojev in postopkov glede zamenjave napotnega zdravnika</w:t>
      </w:r>
      <w:r w:rsidR="005A3906">
        <w:rPr>
          <w:rFonts w:asciiTheme="minorHAnsi" w:hAnsiTheme="minorHAnsi" w:cstheme="minorHAnsi"/>
        </w:rPr>
        <w:t>.</w:t>
      </w:r>
    </w:p>
    <w:p w14:paraId="43BA7F52" w14:textId="77777777" w:rsidR="005A3906" w:rsidRPr="005A3906" w:rsidRDefault="005A3906" w:rsidP="005A3906">
      <w:pPr>
        <w:rPr>
          <w:rFonts w:asciiTheme="minorHAnsi" w:hAnsiTheme="minorHAnsi" w:cstheme="minorHAnsi"/>
        </w:rPr>
      </w:pPr>
    </w:p>
    <w:p w14:paraId="60941D70" w14:textId="7DBB56B1" w:rsidR="00597921" w:rsidRPr="005A3906" w:rsidRDefault="00F82335" w:rsidP="005A3906">
      <w:pPr>
        <w:rPr>
          <w:rFonts w:asciiTheme="minorHAnsi" w:hAnsiTheme="minorHAnsi" w:cstheme="minorHAnsi"/>
          <w:u w:val="single"/>
        </w:rPr>
      </w:pPr>
      <w:r>
        <w:rPr>
          <w:rFonts w:asciiTheme="minorHAnsi" w:hAnsiTheme="minorHAnsi" w:cstheme="minorHAnsi"/>
          <w:u w:val="single"/>
        </w:rPr>
        <w:t>Napotitev z</w:t>
      </w:r>
      <w:r w:rsidR="00597921" w:rsidRPr="005A3906">
        <w:rPr>
          <w:rFonts w:asciiTheme="minorHAnsi" w:hAnsiTheme="minorHAnsi" w:cstheme="minorHAnsi"/>
          <w:u w:val="single"/>
        </w:rPr>
        <w:t xml:space="preserve"> </w:t>
      </w:r>
      <w:r>
        <w:rPr>
          <w:rFonts w:asciiTheme="minorHAnsi" w:hAnsiTheme="minorHAnsi" w:cstheme="minorHAnsi"/>
          <w:u w:val="single"/>
        </w:rPr>
        <w:t>»</w:t>
      </w:r>
      <w:r w:rsidR="00597921" w:rsidRPr="005A3906">
        <w:rPr>
          <w:rFonts w:asciiTheme="minorHAnsi" w:hAnsiTheme="minorHAnsi" w:cstheme="minorHAnsi"/>
          <w:u w:val="single"/>
        </w:rPr>
        <w:t>bel</w:t>
      </w:r>
      <w:r>
        <w:rPr>
          <w:rFonts w:asciiTheme="minorHAnsi" w:hAnsiTheme="minorHAnsi" w:cstheme="minorHAnsi"/>
          <w:u w:val="single"/>
        </w:rPr>
        <w:t>o</w:t>
      </w:r>
      <w:r w:rsidR="00597921" w:rsidRPr="005A3906">
        <w:rPr>
          <w:rFonts w:asciiTheme="minorHAnsi" w:hAnsiTheme="minorHAnsi" w:cstheme="minorHAnsi"/>
          <w:u w:val="single"/>
        </w:rPr>
        <w:t xml:space="preserve"> </w:t>
      </w:r>
      <w:r>
        <w:rPr>
          <w:rFonts w:asciiTheme="minorHAnsi" w:hAnsiTheme="minorHAnsi" w:cstheme="minorHAnsi"/>
          <w:u w:val="single"/>
        </w:rPr>
        <w:t>N</w:t>
      </w:r>
      <w:r w:rsidR="00597921" w:rsidRPr="005A3906">
        <w:rPr>
          <w:rFonts w:asciiTheme="minorHAnsi" w:hAnsiTheme="minorHAnsi" w:cstheme="minorHAnsi"/>
          <w:u w:val="single"/>
        </w:rPr>
        <w:t>apotnic</w:t>
      </w:r>
      <w:r>
        <w:rPr>
          <w:rFonts w:asciiTheme="minorHAnsi" w:hAnsiTheme="minorHAnsi" w:cstheme="minorHAnsi"/>
          <w:u w:val="single"/>
        </w:rPr>
        <w:t>o«</w:t>
      </w:r>
      <w:r w:rsidR="00597921" w:rsidRPr="005A3906">
        <w:rPr>
          <w:rFonts w:asciiTheme="minorHAnsi" w:hAnsiTheme="minorHAnsi" w:cstheme="minorHAnsi"/>
          <w:u w:val="single"/>
        </w:rPr>
        <w:t xml:space="preserve"> </w:t>
      </w:r>
    </w:p>
    <w:p w14:paraId="4F1EE3D6" w14:textId="77777777" w:rsidR="005A3906" w:rsidRDefault="005A3906" w:rsidP="005A3906">
      <w:pPr>
        <w:rPr>
          <w:rFonts w:asciiTheme="minorHAnsi" w:hAnsiTheme="minorHAnsi" w:cstheme="minorHAnsi"/>
        </w:rPr>
      </w:pPr>
    </w:p>
    <w:p w14:paraId="2D3A2BAE" w14:textId="0F0EDBCE" w:rsidR="00597921" w:rsidRPr="005A3906" w:rsidRDefault="00597921" w:rsidP="005A3906">
      <w:pPr>
        <w:rPr>
          <w:rFonts w:asciiTheme="minorHAnsi" w:hAnsiTheme="minorHAnsi" w:cstheme="minorHAnsi"/>
          <w:color w:val="000000"/>
        </w:rPr>
      </w:pPr>
      <w:r w:rsidRPr="005A3906">
        <w:rPr>
          <w:rFonts w:asciiTheme="minorHAnsi" w:hAnsiTheme="minorHAnsi" w:cstheme="minorHAnsi"/>
        </w:rPr>
        <w:t xml:space="preserve">V letu 2015 </w:t>
      </w:r>
      <w:r w:rsidRPr="005A3906">
        <w:rPr>
          <w:rFonts w:asciiTheme="minorHAnsi" w:hAnsiTheme="minorHAnsi" w:cstheme="minorHAnsi"/>
          <w:color w:val="000000"/>
        </w:rPr>
        <w:t xml:space="preserve">je Zdravniška zbornica Slovenije pripravila vzorec listine (t. i. »bela Napotnica«), ki je dosegljiva na spletni strani Zdravniške zbornice Slovenije, s katero lahko zdravniki zasebnih izvajalcev, ki so izven javne mreže, napotujejo zavarovane osebe na nadaljnje zdravstvene storitve specialistično ambulantne in bolnišnične zdravstvene dejavnosti. Na podlagi takšne napotitve </w:t>
      </w:r>
      <w:r w:rsidR="00AA1C8A">
        <w:rPr>
          <w:rFonts w:asciiTheme="minorHAnsi" w:hAnsiTheme="minorHAnsi" w:cstheme="minorHAnsi"/>
          <w:color w:val="000000"/>
        </w:rPr>
        <w:t>lahko</w:t>
      </w:r>
      <w:r w:rsidRPr="005A3906">
        <w:rPr>
          <w:rFonts w:asciiTheme="minorHAnsi" w:hAnsiTheme="minorHAnsi" w:cstheme="minorHAnsi"/>
          <w:color w:val="000000"/>
        </w:rPr>
        <w:t xml:space="preserve"> zavarovana oseba uveljav</w:t>
      </w:r>
      <w:r w:rsidR="00AA1C8A">
        <w:rPr>
          <w:rFonts w:asciiTheme="minorHAnsi" w:hAnsiTheme="minorHAnsi" w:cstheme="minorHAnsi"/>
          <w:color w:val="000000"/>
        </w:rPr>
        <w:t>lj</w:t>
      </w:r>
      <w:r w:rsidRPr="005A3906">
        <w:rPr>
          <w:rFonts w:asciiTheme="minorHAnsi" w:hAnsiTheme="minorHAnsi" w:cstheme="minorHAnsi"/>
          <w:color w:val="000000"/>
        </w:rPr>
        <w:t xml:space="preserve">a zdravstvene storitve </w:t>
      </w:r>
      <w:r w:rsidR="00AA1C8A">
        <w:rPr>
          <w:rFonts w:asciiTheme="minorHAnsi" w:hAnsiTheme="minorHAnsi" w:cstheme="minorHAnsi"/>
          <w:color w:val="000000"/>
        </w:rPr>
        <w:t>v javni mreži</w:t>
      </w:r>
      <w:r w:rsidRPr="005A3906">
        <w:rPr>
          <w:rFonts w:asciiTheme="minorHAnsi" w:hAnsiTheme="minorHAnsi" w:cstheme="minorHAnsi"/>
          <w:color w:val="000000"/>
        </w:rPr>
        <w:t xml:space="preserve"> v breme obveznega zdravstvenega zavarovanja na enak način in pod enakimi pogoji, kot bi jih uveljavljala na podlagi »zelene« napotnice. V zvezi s tem je ZZZS izdal navodilo, št. 180-123/2014-DI/25 z dne 25. 5. 2015.</w:t>
      </w:r>
    </w:p>
    <w:p w14:paraId="2BAA6B75" w14:textId="77777777" w:rsidR="00597921" w:rsidRPr="005A3906" w:rsidRDefault="00597921" w:rsidP="005A3906">
      <w:pPr>
        <w:rPr>
          <w:rFonts w:asciiTheme="minorHAnsi" w:hAnsiTheme="minorHAnsi" w:cstheme="minorHAnsi"/>
          <w:color w:val="000000"/>
        </w:rPr>
      </w:pPr>
    </w:p>
    <w:p w14:paraId="047BF711" w14:textId="3542D980" w:rsidR="00F82335" w:rsidRDefault="00597921" w:rsidP="005A3906">
      <w:pPr>
        <w:rPr>
          <w:rFonts w:asciiTheme="minorHAnsi" w:hAnsiTheme="minorHAnsi" w:cstheme="minorHAnsi"/>
          <w:color w:val="000000"/>
        </w:rPr>
      </w:pPr>
      <w:r w:rsidRPr="005A3906">
        <w:rPr>
          <w:rFonts w:asciiTheme="minorHAnsi" w:hAnsiTheme="minorHAnsi" w:cstheme="minorHAnsi"/>
          <w:color w:val="000000"/>
        </w:rPr>
        <w:t>Ugotavljamo, da bela »bela Napotnica« v praksi ni zaživela v pričakovanem obsegu</w:t>
      </w:r>
      <w:r w:rsidR="00F82335">
        <w:rPr>
          <w:rFonts w:asciiTheme="minorHAnsi" w:hAnsiTheme="minorHAnsi" w:cstheme="minorHAnsi"/>
          <w:color w:val="000000"/>
        </w:rPr>
        <w:t xml:space="preserve">, saj jih </w:t>
      </w:r>
      <w:r w:rsidRPr="005A3906">
        <w:rPr>
          <w:rFonts w:asciiTheme="minorHAnsi" w:hAnsiTheme="minorHAnsi" w:cstheme="minorHAnsi"/>
          <w:color w:val="000000"/>
        </w:rPr>
        <w:t xml:space="preserve"> </w:t>
      </w:r>
      <w:r w:rsidR="00F82335">
        <w:rPr>
          <w:rFonts w:asciiTheme="minorHAnsi" w:hAnsiTheme="minorHAnsi" w:cstheme="minorHAnsi"/>
          <w:color w:val="000000"/>
        </w:rPr>
        <w:t xml:space="preserve">zasebni izvajalci redko izdajajo, po drugi strani pa smo bili obveščeni, da izvajalci v javni mreži občasno zavračajo </w:t>
      </w:r>
      <w:r w:rsidR="00D00361">
        <w:rPr>
          <w:rFonts w:asciiTheme="minorHAnsi" w:hAnsiTheme="minorHAnsi" w:cstheme="minorHAnsi"/>
          <w:color w:val="000000"/>
        </w:rPr>
        <w:t xml:space="preserve">omenjene napotnice </w:t>
      </w:r>
      <w:r w:rsidR="00F82335">
        <w:rPr>
          <w:rFonts w:asciiTheme="minorHAnsi" w:hAnsiTheme="minorHAnsi" w:cstheme="minorHAnsi"/>
          <w:color w:val="000000"/>
        </w:rPr>
        <w:t>in zahtevajo »zeleno« Napotnico.</w:t>
      </w:r>
    </w:p>
    <w:p w14:paraId="05975768" w14:textId="77777777" w:rsidR="00F82335" w:rsidRDefault="00F82335" w:rsidP="005A3906">
      <w:pPr>
        <w:rPr>
          <w:rFonts w:asciiTheme="minorHAnsi" w:hAnsiTheme="minorHAnsi" w:cstheme="minorHAnsi"/>
          <w:color w:val="000000"/>
        </w:rPr>
      </w:pPr>
    </w:p>
    <w:p w14:paraId="42A2B46B" w14:textId="04BDFFD0" w:rsidR="00AA1C8A" w:rsidRDefault="00597921" w:rsidP="005A3906">
      <w:pPr>
        <w:rPr>
          <w:rFonts w:asciiTheme="minorHAnsi" w:hAnsiTheme="minorHAnsi" w:cstheme="minorHAnsi"/>
          <w:color w:val="000000"/>
        </w:rPr>
      </w:pPr>
      <w:r w:rsidRPr="005A3906">
        <w:rPr>
          <w:rFonts w:asciiTheme="minorHAnsi" w:hAnsiTheme="minorHAnsi" w:cstheme="minorHAnsi"/>
          <w:color w:val="000000"/>
        </w:rPr>
        <w:t xml:space="preserve">Zdravniško zbornico </w:t>
      </w:r>
      <w:r w:rsidR="00AA1C8A">
        <w:rPr>
          <w:rFonts w:asciiTheme="minorHAnsi" w:hAnsiTheme="minorHAnsi" w:cstheme="minorHAnsi"/>
          <w:color w:val="000000"/>
        </w:rPr>
        <w:t xml:space="preserve">Slovenije </w:t>
      </w:r>
      <w:r w:rsidR="00F82335">
        <w:rPr>
          <w:rFonts w:asciiTheme="minorHAnsi" w:hAnsiTheme="minorHAnsi" w:cstheme="minorHAnsi"/>
          <w:color w:val="000000"/>
        </w:rPr>
        <w:t>bomo za</w:t>
      </w:r>
      <w:r w:rsidRPr="005A3906">
        <w:rPr>
          <w:rFonts w:asciiTheme="minorHAnsi" w:hAnsiTheme="minorHAnsi" w:cstheme="minorHAnsi"/>
          <w:color w:val="000000"/>
        </w:rPr>
        <w:t>prosili, da zdravnike zasebnih izvajalcev opozorijo</w:t>
      </w:r>
      <w:r w:rsidR="00F82335">
        <w:rPr>
          <w:rFonts w:asciiTheme="minorHAnsi" w:hAnsiTheme="minorHAnsi" w:cstheme="minorHAnsi"/>
          <w:color w:val="000000"/>
        </w:rPr>
        <w:t xml:space="preserve">, da naj </w:t>
      </w:r>
      <w:r w:rsidRPr="005A3906">
        <w:rPr>
          <w:rFonts w:asciiTheme="minorHAnsi" w:hAnsiTheme="minorHAnsi" w:cstheme="minorHAnsi"/>
          <w:color w:val="000000"/>
        </w:rPr>
        <w:t xml:space="preserve"> izdaj</w:t>
      </w:r>
      <w:r w:rsidR="00D00361">
        <w:rPr>
          <w:rFonts w:asciiTheme="minorHAnsi" w:hAnsiTheme="minorHAnsi" w:cstheme="minorHAnsi"/>
          <w:color w:val="000000"/>
        </w:rPr>
        <w:t>o</w:t>
      </w:r>
      <w:r w:rsidR="00AA1C8A">
        <w:rPr>
          <w:rFonts w:asciiTheme="minorHAnsi" w:hAnsiTheme="minorHAnsi" w:cstheme="minorHAnsi"/>
          <w:color w:val="000000"/>
        </w:rPr>
        <w:t xml:space="preserve"> </w:t>
      </w:r>
      <w:r w:rsidR="00AA1C8A" w:rsidRPr="005A3906">
        <w:rPr>
          <w:rFonts w:asciiTheme="minorHAnsi" w:hAnsiTheme="minorHAnsi" w:cstheme="minorHAnsi"/>
          <w:color w:val="000000"/>
        </w:rPr>
        <w:t>»bel</w:t>
      </w:r>
      <w:r w:rsidR="00AA1C8A">
        <w:rPr>
          <w:rFonts w:asciiTheme="minorHAnsi" w:hAnsiTheme="minorHAnsi" w:cstheme="minorHAnsi"/>
          <w:color w:val="000000"/>
        </w:rPr>
        <w:t>e</w:t>
      </w:r>
      <w:r w:rsidR="00AA1C8A" w:rsidRPr="005A3906">
        <w:rPr>
          <w:rFonts w:asciiTheme="minorHAnsi" w:hAnsiTheme="minorHAnsi" w:cstheme="minorHAnsi"/>
          <w:color w:val="000000"/>
        </w:rPr>
        <w:t xml:space="preserve"> Napotnic</w:t>
      </w:r>
      <w:r w:rsidR="00AA1C8A">
        <w:rPr>
          <w:rFonts w:asciiTheme="minorHAnsi" w:hAnsiTheme="minorHAnsi" w:cstheme="minorHAnsi"/>
          <w:color w:val="000000"/>
        </w:rPr>
        <w:t>e</w:t>
      </w:r>
      <w:r w:rsidR="00AA1C8A" w:rsidRPr="005A3906">
        <w:rPr>
          <w:rFonts w:asciiTheme="minorHAnsi" w:hAnsiTheme="minorHAnsi" w:cstheme="minorHAnsi"/>
          <w:color w:val="000000"/>
        </w:rPr>
        <w:t>«,</w:t>
      </w:r>
      <w:r w:rsidR="00AA1C8A">
        <w:rPr>
          <w:rFonts w:asciiTheme="minorHAnsi" w:hAnsiTheme="minorHAnsi" w:cstheme="minorHAnsi"/>
          <w:color w:val="000000"/>
        </w:rPr>
        <w:t xml:space="preserve"> </w:t>
      </w:r>
      <w:r w:rsidRPr="005A3906">
        <w:rPr>
          <w:rFonts w:asciiTheme="minorHAnsi" w:hAnsiTheme="minorHAnsi" w:cstheme="minorHAnsi"/>
          <w:color w:val="000000"/>
        </w:rPr>
        <w:t xml:space="preserve">če indicirajo potrebo po določenih zdravstvenih storitvah. </w:t>
      </w:r>
    </w:p>
    <w:p w14:paraId="7C765309" w14:textId="77777777" w:rsidR="00AA1C8A" w:rsidRDefault="00AA1C8A" w:rsidP="005A3906">
      <w:pPr>
        <w:rPr>
          <w:rFonts w:asciiTheme="minorHAnsi" w:hAnsiTheme="minorHAnsi" w:cstheme="minorHAnsi"/>
          <w:color w:val="000000"/>
        </w:rPr>
      </w:pPr>
    </w:p>
    <w:p w14:paraId="43E938A7" w14:textId="76F05192" w:rsidR="00597921" w:rsidRPr="005A3906" w:rsidRDefault="00597921" w:rsidP="005A3906">
      <w:pPr>
        <w:rPr>
          <w:rFonts w:asciiTheme="minorHAnsi" w:hAnsiTheme="minorHAnsi" w:cstheme="minorHAnsi"/>
        </w:rPr>
      </w:pPr>
      <w:r w:rsidRPr="005A3906">
        <w:rPr>
          <w:rFonts w:asciiTheme="minorHAnsi" w:hAnsiTheme="minorHAnsi" w:cstheme="minorHAnsi"/>
          <w:color w:val="000000"/>
        </w:rPr>
        <w:t>Izvajalce v okviru javne mreže pa prosimo, da zavarovanim osebam omogočijo uveljavljanje zdravstvenih storitev z »belo Napotnico«, ki je zaenkrat še vedno le v papirni obliki.</w:t>
      </w:r>
    </w:p>
    <w:p w14:paraId="06AA33AD" w14:textId="77777777" w:rsidR="000F0C33" w:rsidRPr="005A3906" w:rsidRDefault="000F0C33" w:rsidP="005A3906">
      <w:pPr>
        <w:pStyle w:val="Brezrazmikov"/>
        <w:rPr>
          <w:rFonts w:asciiTheme="minorHAnsi" w:hAnsiTheme="minorHAnsi" w:cstheme="minorHAnsi"/>
          <w:sz w:val="22"/>
          <w:szCs w:val="22"/>
        </w:rPr>
      </w:pPr>
    </w:p>
    <w:bookmarkEnd w:id="0"/>
    <w:p w14:paraId="22EB01F5" w14:textId="544920CB" w:rsidR="00B30697" w:rsidRPr="005A3906" w:rsidRDefault="000A3002" w:rsidP="005A3906">
      <w:pPr>
        <w:pStyle w:val="odstavek1"/>
        <w:spacing w:before="0"/>
        <w:ind w:firstLine="0"/>
        <w:rPr>
          <w:rFonts w:asciiTheme="minorHAnsi" w:hAnsiTheme="minorHAnsi" w:cstheme="minorHAnsi"/>
        </w:rPr>
      </w:pPr>
      <w:r w:rsidRPr="005A3906">
        <w:rPr>
          <w:rFonts w:asciiTheme="minorHAnsi" w:hAnsiTheme="minorHAnsi" w:cstheme="minorHAnsi"/>
        </w:rPr>
        <w:t>L</w:t>
      </w:r>
      <w:r w:rsidR="00261F00" w:rsidRPr="005A3906">
        <w:rPr>
          <w:rFonts w:asciiTheme="minorHAnsi" w:hAnsiTheme="minorHAnsi" w:cstheme="minorHAnsi"/>
        </w:rPr>
        <w:t xml:space="preserve">epo </w:t>
      </w:r>
      <w:r w:rsidRPr="005A3906">
        <w:rPr>
          <w:rFonts w:asciiTheme="minorHAnsi" w:hAnsiTheme="minorHAnsi" w:cstheme="minorHAnsi"/>
        </w:rPr>
        <w:t>p</w:t>
      </w:r>
      <w:r w:rsidR="00261F00" w:rsidRPr="005A3906">
        <w:rPr>
          <w:rFonts w:asciiTheme="minorHAnsi" w:hAnsiTheme="minorHAnsi" w:cstheme="minorHAnsi"/>
        </w:rPr>
        <w:t>ozdravljeni.</w:t>
      </w:r>
    </w:p>
    <w:p w14:paraId="7CAD78BB" w14:textId="77777777" w:rsidR="00B30697" w:rsidRPr="005A3906" w:rsidRDefault="00B30697" w:rsidP="005A3906">
      <w:pPr>
        <w:pStyle w:val="odstavek1"/>
        <w:spacing w:before="0"/>
        <w:ind w:firstLine="0"/>
        <w:rPr>
          <w:rFonts w:asciiTheme="minorHAnsi" w:hAnsiTheme="minorHAnsi" w:cstheme="minorHAnsi"/>
        </w:rPr>
      </w:pPr>
    </w:p>
    <w:p w14:paraId="32EFB88F" w14:textId="0F18299F" w:rsidR="00132615" w:rsidRPr="005A3906" w:rsidRDefault="00FE5FB1" w:rsidP="005A3906">
      <w:pPr>
        <w:rPr>
          <w:rFonts w:asciiTheme="minorHAnsi" w:hAnsiTheme="minorHAnsi" w:cstheme="minorHAnsi"/>
        </w:rPr>
      </w:pPr>
      <w:r w:rsidRPr="005A3906">
        <w:rPr>
          <w:rFonts w:asciiTheme="minorHAnsi" w:hAnsiTheme="minorHAnsi" w:cstheme="minorHAnsi"/>
        </w:rPr>
        <w:t xml:space="preserve"> </w:t>
      </w:r>
      <w:r w:rsidR="00DA4350" w:rsidRPr="005A3906">
        <w:rPr>
          <w:rFonts w:asciiTheme="minorHAnsi" w:hAnsiTheme="minorHAnsi" w:cstheme="minorHAnsi"/>
        </w:rPr>
        <w:t xml:space="preserve">                       </w:t>
      </w:r>
      <w:r w:rsidR="00132615" w:rsidRPr="005A3906">
        <w:rPr>
          <w:rFonts w:asciiTheme="minorHAnsi" w:hAnsiTheme="minorHAnsi" w:cstheme="minorHAnsi"/>
        </w:rPr>
        <w:t xml:space="preserve">                                                                                   Področje za odločanje o pravicah in</w:t>
      </w:r>
    </w:p>
    <w:p w14:paraId="318826AF" w14:textId="603BBC83" w:rsidR="00132615" w:rsidRPr="005A3906" w:rsidRDefault="00132615" w:rsidP="005A3906">
      <w:pPr>
        <w:rPr>
          <w:rFonts w:asciiTheme="minorHAnsi" w:hAnsiTheme="minorHAnsi" w:cstheme="minorHAnsi"/>
        </w:rPr>
      </w:pPr>
      <w:r w:rsidRPr="005A3906">
        <w:rPr>
          <w:rFonts w:asciiTheme="minorHAnsi" w:hAnsiTheme="minorHAnsi" w:cstheme="minorHAnsi"/>
        </w:rPr>
        <w:t xml:space="preserve">                                                                                                           medicinske pripomočke                     </w:t>
      </w:r>
    </w:p>
    <w:p w14:paraId="4F40CE28" w14:textId="77777777" w:rsidR="00132615" w:rsidRPr="005A3906" w:rsidRDefault="00132615" w:rsidP="005A3906">
      <w:pPr>
        <w:rPr>
          <w:rFonts w:asciiTheme="minorHAnsi" w:hAnsiTheme="minorHAnsi" w:cstheme="minorHAnsi"/>
        </w:rPr>
      </w:pPr>
      <w:r w:rsidRPr="005A3906">
        <w:rPr>
          <w:rFonts w:asciiTheme="minorHAnsi" w:hAnsiTheme="minorHAnsi" w:cstheme="minorHAnsi"/>
        </w:rPr>
        <w:t xml:space="preserve">                                                                                  </w:t>
      </w:r>
    </w:p>
    <w:p w14:paraId="0431B26C" w14:textId="734B879B" w:rsidR="00132615" w:rsidRPr="005A3906" w:rsidRDefault="00132615" w:rsidP="005A3906">
      <w:pPr>
        <w:rPr>
          <w:rFonts w:asciiTheme="minorHAnsi" w:hAnsiTheme="minorHAnsi" w:cstheme="minorHAnsi"/>
        </w:rPr>
      </w:pPr>
      <w:r w:rsidRPr="005A3906">
        <w:rPr>
          <w:rFonts w:asciiTheme="minorHAnsi" w:hAnsiTheme="minorHAnsi" w:cstheme="minorHAnsi"/>
        </w:rPr>
        <w:t xml:space="preserve">                                                                                                           Ana Vodičar</w:t>
      </w:r>
    </w:p>
    <w:p w14:paraId="01967D34" w14:textId="287BAACD" w:rsidR="00132615" w:rsidRPr="005A3906" w:rsidRDefault="00132615" w:rsidP="005A3906">
      <w:pPr>
        <w:pStyle w:val="Brezrazmikov"/>
        <w:rPr>
          <w:rFonts w:asciiTheme="minorHAnsi" w:hAnsiTheme="minorHAnsi" w:cstheme="minorHAnsi"/>
          <w:sz w:val="22"/>
          <w:szCs w:val="22"/>
        </w:rPr>
      </w:pPr>
      <w:r w:rsidRPr="005A3906">
        <w:rPr>
          <w:rFonts w:asciiTheme="minorHAnsi" w:hAnsiTheme="minorHAnsi" w:cstheme="minorHAnsi"/>
          <w:sz w:val="22"/>
          <w:szCs w:val="22"/>
        </w:rPr>
        <w:t xml:space="preserve">                                                                                                           Vodja – direktorica področja I</w:t>
      </w:r>
    </w:p>
    <w:p w14:paraId="0F68171B" w14:textId="77777777" w:rsidR="005F5675" w:rsidRPr="005A3906" w:rsidRDefault="005F5675" w:rsidP="005A3906">
      <w:pPr>
        <w:spacing w:line="240" w:lineRule="auto"/>
        <w:rPr>
          <w:rFonts w:asciiTheme="minorHAnsi" w:hAnsiTheme="minorHAnsi" w:cstheme="minorHAnsi"/>
        </w:rPr>
      </w:pPr>
    </w:p>
    <w:sectPr w:rsidR="005F5675" w:rsidRPr="005A3906" w:rsidSect="008E319B">
      <w:footerReference w:type="default" r:id="rId8"/>
      <w:headerReference w:type="first" r:id="rId9"/>
      <w:pgSz w:w="11906" w:h="16838" w:code="9"/>
      <w:pgMar w:top="1304"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3F1C" w14:textId="77777777" w:rsidR="00515C09" w:rsidRDefault="00515C09">
      <w:pPr>
        <w:spacing w:line="240" w:lineRule="auto"/>
      </w:pPr>
      <w:r>
        <w:separator/>
      </w:r>
    </w:p>
  </w:endnote>
  <w:endnote w:type="continuationSeparator" w:id="0">
    <w:p w14:paraId="63AA4150" w14:textId="77777777" w:rsidR="00515C09" w:rsidRDefault="00515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jaVu Sans">
    <w:altName w:val="MS Mincho"/>
    <w:charset w:val="80"/>
    <w:family w:val="auto"/>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99949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AA836B" w14:textId="7262C248" w:rsidR="0095361A" w:rsidRPr="00471B75" w:rsidRDefault="00533181" w:rsidP="00533181">
            <w:pPr>
              <w:pStyle w:val="Noga"/>
              <w:tabs>
                <w:tab w:val="left" w:pos="3018"/>
                <w:tab w:val="right" w:pos="8504"/>
              </w:tabs>
              <w:jc w:val="left"/>
              <w:rPr>
                <w:sz w:val="16"/>
                <w:szCs w:val="16"/>
              </w:rPr>
            </w:pPr>
            <w:r>
              <w:rPr>
                <w:sz w:val="16"/>
                <w:szCs w:val="16"/>
              </w:rPr>
              <w:tab/>
            </w:r>
            <w:r>
              <w:rPr>
                <w:sz w:val="16"/>
                <w:szCs w:val="16"/>
              </w:rPr>
              <w:tab/>
            </w:r>
            <w:r>
              <w:rPr>
                <w:sz w:val="16"/>
                <w:szCs w:val="16"/>
              </w:rPr>
              <w:tab/>
            </w:r>
            <w:r>
              <w:rPr>
                <w:sz w:val="16"/>
                <w:szCs w:val="16"/>
              </w:rPr>
              <w:tab/>
            </w:r>
            <w:r w:rsidR="0095361A" w:rsidRPr="00471B75">
              <w:rPr>
                <w:sz w:val="16"/>
                <w:szCs w:val="16"/>
              </w:rPr>
              <w:t xml:space="preserve">Stran </w:t>
            </w:r>
            <w:r w:rsidR="0095361A" w:rsidRPr="00471B75">
              <w:rPr>
                <w:b/>
                <w:bCs/>
                <w:sz w:val="16"/>
                <w:szCs w:val="16"/>
              </w:rPr>
              <w:fldChar w:fldCharType="begin"/>
            </w:r>
            <w:r w:rsidR="0095361A" w:rsidRPr="00471B75">
              <w:rPr>
                <w:b/>
                <w:bCs/>
                <w:sz w:val="16"/>
                <w:szCs w:val="16"/>
              </w:rPr>
              <w:instrText>PAGE</w:instrText>
            </w:r>
            <w:r w:rsidR="0095361A" w:rsidRPr="00471B75">
              <w:rPr>
                <w:b/>
                <w:bCs/>
                <w:sz w:val="16"/>
                <w:szCs w:val="16"/>
              </w:rPr>
              <w:fldChar w:fldCharType="separate"/>
            </w:r>
            <w:r w:rsidR="0095361A" w:rsidRPr="00471B75">
              <w:rPr>
                <w:b/>
                <w:bCs/>
                <w:sz w:val="16"/>
                <w:szCs w:val="16"/>
              </w:rPr>
              <w:t>2</w:t>
            </w:r>
            <w:r w:rsidR="0095361A" w:rsidRPr="00471B75">
              <w:rPr>
                <w:b/>
                <w:bCs/>
                <w:sz w:val="16"/>
                <w:szCs w:val="16"/>
              </w:rPr>
              <w:fldChar w:fldCharType="end"/>
            </w:r>
            <w:r w:rsidR="0095361A" w:rsidRPr="00471B75">
              <w:rPr>
                <w:sz w:val="16"/>
                <w:szCs w:val="16"/>
              </w:rPr>
              <w:t xml:space="preserve"> od </w:t>
            </w:r>
            <w:r w:rsidR="0095361A" w:rsidRPr="00471B75">
              <w:rPr>
                <w:b/>
                <w:bCs/>
                <w:sz w:val="16"/>
                <w:szCs w:val="16"/>
              </w:rPr>
              <w:fldChar w:fldCharType="begin"/>
            </w:r>
            <w:r w:rsidR="0095361A" w:rsidRPr="00471B75">
              <w:rPr>
                <w:b/>
                <w:bCs/>
                <w:sz w:val="16"/>
                <w:szCs w:val="16"/>
              </w:rPr>
              <w:instrText>NUMPAGES</w:instrText>
            </w:r>
            <w:r w:rsidR="0095361A" w:rsidRPr="00471B75">
              <w:rPr>
                <w:b/>
                <w:bCs/>
                <w:sz w:val="16"/>
                <w:szCs w:val="16"/>
              </w:rPr>
              <w:fldChar w:fldCharType="separate"/>
            </w:r>
            <w:r w:rsidR="0095361A" w:rsidRPr="00471B75">
              <w:rPr>
                <w:b/>
                <w:bCs/>
                <w:sz w:val="16"/>
                <w:szCs w:val="16"/>
              </w:rPr>
              <w:t>2</w:t>
            </w:r>
            <w:r w:rsidR="0095361A" w:rsidRPr="00471B7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2A32" w14:textId="77777777" w:rsidR="00515C09" w:rsidRDefault="00515C09">
      <w:pPr>
        <w:spacing w:line="240" w:lineRule="auto"/>
      </w:pPr>
      <w:r>
        <w:separator/>
      </w:r>
    </w:p>
  </w:footnote>
  <w:footnote w:type="continuationSeparator" w:id="0">
    <w:p w14:paraId="2B31D864" w14:textId="77777777" w:rsidR="00515C09" w:rsidRDefault="00515C09">
      <w:pPr>
        <w:spacing w:line="240" w:lineRule="auto"/>
      </w:pPr>
      <w:r>
        <w:continuationSeparator/>
      </w:r>
    </w:p>
  </w:footnote>
  <w:footnote w:id="1">
    <w:p w14:paraId="652F2DA4" w14:textId="77777777" w:rsidR="00597921" w:rsidRPr="001329B0" w:rsidRDefault="00597921" w:rsidP="00597921">
      <w:pPr>
        <w:pStyle w:val="Sprotnaopomba-besedilo"/>
        <w:rPr>
          <w:sz w:val="16"/>
          <w:szCs w:val="16"/>
        </w:rPr>
      </w:pPr>
      <w:r w:rsidRPr="001329B0">
        <w:rPr>
          <w:rStyle w:val="Sprotnaopomba-sklic"/>
          <w:rFonts w:eastAsia="Calibri"/>
          <w:sz w:val="16"/>
          <w:szCs w:val="16"/>
        </w:rPr>
        <w:footnoteRef/>
      </w:r>
      <w:r w:rsidRPr="001329B0">
        <w:rPr>
          <w:sz w:val="16"/>
          <w:szCs w:val="16"/>
        </w:rPr>
        <w:t xml:space="preserve"> </w:t>
      </w:r>
      <w:r w:rsidRPr="001329B0">
        <w:rPr>
          <w:rFonts w:cs="Calibri"/>
          <w:sz w:val="16"/>
          <w:szCs w:val="16"/>
        </w:rPr>
        <w:t>Uradni list RS, št. 15/08, 55/17, 177/20 in 100/22 – ZNUZSZS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0"/>
      <w:gridCol w:w="2839"/>
      <w:gridCol w:w="2825"/>
    </w:tblGrid>
    <w:tr w:rsidR="0095361A" w:rsidRPr="007B6600" w14:paraId="0EF67BDA" w14:textId="77777777" w:rsidTr="008E319B">
      <w:trPr>
        <w:trHeight w:hRule="exact" w:val="907"/>
      </w:trPr>
      <w:tc>
        <w:tcPr>
          <w:tcW w:w="2881" w:type="dxa"/>
          <w:shd w:val="clear" w:color="auto" w:fill="auto"/>
        </w:tcPr>
        <w:p w14:paraId="263A27BF" w14:textId="77777777" w:rsidR="0095361A" w:rsidRPr="007B6600" w:rsidRDefault="0095361A" w:rsidP="008E319B">
          <w:pPr>
            <w:pStyle w:val="Glava"/>
          </w:pPr>
          <w:r>
            <w:rPr>
              <w:noProof/>
              <w:lang w:eastAsia="sl-SI"/>
            </w:rPr>
            <w:drawing>
              <wp:inline distT="0" distB="0" distL="0" distR="0" wp14:anchorId="220B37B4" wp14:editId="2364A911">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20139C83" w14:textId="77777777" w:rsidR="0095361A" w:rsidRPr="007B6600" w:rsidRDefault="0095361A" w:rsidP="008E319B">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2B680410" w14:textId="77777777" w:rsidR="0095361A" w:rsidRPr="007B6600" w:rsidRDefault="0095361A" w:rsidP="008E319B">
          <w:pPr>
            <w:pStyle w:val="Glava"/>
            <w:jc w:val="center"/>
          </w:pPr>
          <w:r>
            <w:rPr>
              <w:noProof/>
              <w:lang w:eastAsia="sl-SI"/>
            </w:rPr>
            <w:drawing>
              <wp:inline distT="0" distB="0" distL="0" distR="0" wp14:anchorId="67B6BF40" wp14:editId="68D3DE6D">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5070B5AD" w14:textId="77777777" w:rsidR="0095361A" w:rsidRPr="007B6600" w:rsidRDefault="0095361A" w:rsidP="008E319B">
          <w:pPr>
            <w:pStyle w:val="Glava"/>
          </w:pPr>
        </w:p>
      </w:tc>
    </w:tr>
    <w:tr w:rsidR="0095361A" w:rsidRPr="007B6600" w14:paraId="3EEBF916" w14:textId="77777777" w:rsidTr="008E319B">
      <w:trPr>
        <w:trHeight w:hRule="exact" w:val="113"/>
      </w:trPr>
      <w:tc>
        <w:tcPr>
          <w:tcW w:w="2881" w:type="dxa"/>
          <w:shd w:val="clear" w:color="auto" w:fill="auto"/>
        </w:tcPr>
        <w:p w14:paraId="20FA110C" w14:textId="77777777" w:rsidR="0095361A" w:rsidRPr="00CE24E4" w:rsidRDefault="0095361A" w:rsidP="008E319B">
          <w:pPr>
            <w:pStyle w:val="Glava"/>
            <w:rPr>
              <w:b/>
              <w:noProof/>
              <w:lang w:eastAsia="sl-SI"/>
            </w:rPr>
          </w:pPr>
        </w:p>
      </w:tc>
      <w:tc>
        <w:tcPr>
          <w:tcW w:w="2881" w:type="dxa"/>
          <w:shd w:val="clear" w:color="auto" w:fill="auto"/>
        </w:tcPr>
        <w:p w14:paraId="346CAB56" w14:textId="77777777" w:rsidR="0095361A" w:rsidRPr="007B6600" w:rsidRDefault="0095361A" w:rsidP="008E319B">
          <w:pPr>
            <w:pStyle w:val="Glava"/>
            <w:jc w:val="center"/>
            <w:rPr>
              <w:noProof/>
              <w:lang w:eastAsia="sl-SI"/>
            </w:rPr>
          </w:pPr>
        </w:p>
      </w:tc>
      <w:tc>
        <w:tcPr>
          <w:tcW w:w="2882" w:type="dxa"/>
          <w:shd w:val="clear" w:color="auto" w:fill="auto"/>
          <w:tcMar>
            <w:left w:w="0" w:type="dxa"/>
          </w:tcMar>
        </w:tcPr>
        <w:p w14:paraId="47F5E200" w14:textId="77777777" w:rsidR="0095361A" w:rsidRPr="007B6600" w:rsidRDefault="0095361A" w:rsidP="008E319B">
          <w:pPr>
            <w:pStyle w:val="Glava"/>
          </w:pPr>
        </w:p>
      </w:tc>
    </w:tr>
    <w:tr w:rsidR="0095361A" w:rsidRPr="007B6600" w14:paraId="1FA16660" w14:textId="77777777" w:rsidTr="008E319B">
      <w:tc>
        <w:tcPr>
          <w:tcW w:w="5762" w:type="dxa"/>
          <w:gridSpan w:val="2"/>
          <w:shd w:val="clear" w:color="auto" w:fill="auto"/>
        </w:tcPr>
        <w:p w14:paraId="7DBF87B9" w14:textId="77777777" w:rsidR="0095361A" w:rsidRDefault="0095361A" w:rsidP="008E319B">
          <w:pPr>
            <w:pStyle w:val="Ulica"/>
            <w:rPr>
              <w:b/>
            </w:rPr>
          </w:pPr>
          <w:r w:rsidRPr="00A25A3B">
            <w:rPr>
              <w:b/>
            </w:rPr>
            <w:t>Direkcija</w:t>
          </w:r>
        </w:p>
        <w:p w14:paraId="37C6B008" w14:textId="77777777" w:rsidR="0095361A" w:rsidRPr="00BA612C" w:rsidRDefault="0095361A" w:rsidP="008E319B">
          <w:pPr>
            <w:pStyle w:val="Ulica"/>
          </w:pPr>
          <w:r>
            <w:t>Miklošičeva cesta 24</w:t>
          </w:r>
        </w:p>
        <w:p w14:paraId="5C5BE511" w14:textId="77777777" w:rsidR="0095361A" w:rsidRDefault="0095361A" w:rsidP="008E319B">
          <w:pPr>
            <w:pStyle w:val="Ulica"/>
          </w:pPr>
          <w:r>
            <w:t>1000 Ljubljana</w:t>
          </w:r>
        </w:p>
        <w:p w14:paraId="4C6FA5ED" w14:textId="77777777" w:rsidR="0095361A" w:rsidRDefault="0095361A" w:rsidP="008E319B">
          <w:pPr>
            <w:pStyle w:val="Ulica"/>
          </w:pPr>
        </w:p>
        <w:p w14:paraId="723D4C63" w14:textId="77777777" w:rsidR="0095361A" w:rsidRPr="00BA612C" w:rsidRDefault="0095361A" w:rsidP="008E319B">
          <w:pPr>
            <w:pStyle w:val="Ulica"/>
            <w:rPr>
              <w:lang w:eastAsia="sl-SI"/>
            </w:rPr>
          </w:pPr>
        </w:p>
      </w:tc>
      <w:tc>
        <w:tcPr>
          <w:tcW w:w="2882" w:type="dxa"/>
          <w:shd w:val="clear" w:color="auto" w:fill="auto"/>
          <w:tcMar>
            <w:left w:w="0" w:type="dxa"/>
          </w:tcMar>
        </w:tcPr>
        <w:p w14:paraId="34A86342" w14:textId="77777777" w:rsidR="0095361A" w:rsidRDefault="0095361A" w:rsidP="008E319B">
          <w:pPr>
            <w:pStyle w:val="Glava"/>
            <w:spacing w:line="240" w:lineRule="exact"/>
            <w:jc w:val="left"/>
            <w:rPr>
              <w:noProof/>
            </w:rPr>
          </w:pPr>
          <w:r w:rsidRPr="00BA612C">
            <w:t xml:space="preserve">Tel.: </w:t>
          </w:r>
          <w:r>
            <w:rPr>
              <w:noProof/>
            </w:rPr>
            <w:t>01 30 77 478</w:t>
          </w:r>
        </w:p>
        <w:p w14:paraId="3AF4A708" w14:textId="77777777" w:rsidR="0095361A" w:rsidRPr="00BA612C" w:rsidRDefault="0095361A" w:rsidP="008E319B">
          <w:pPr>
            <w:pStyle w:val="Glava"/>
            <w:spacing w:line="240" w:lineRule="exact"/>
            <w:jc w:val="left"/>
            <w:rPr>
              <w:noProof/>
            </w:rPr>
          </w:pPr>
          <w:r>
            <w:rPr>
              <w:noProof/>
            </w:rPr>
            <w:t>Faks: 01 23 12 182</w:t>
          </w:r>
        </w:p>
        <w:p w14:paraId="56B89F64" w14:textId="77777777" w:rsidR="0095361A" w:rsidRPr="00BA612C" w:rsidRDefault="0095361A" w:rsidP="008E319B">
          <w:pPr>
            <w:pStyle w:val="Glava"/>
            <w:spacing w:line="240" w:lineRule="exact"/>
            <w:jc w:val="left"/>
          </w:pPr>
          <w:r w:rsidRPr="00BA612C">
            <w:t xml:space="preserve">E-pošta: </w:t>
          </w:r>
          <w:r>
            <w:rPr>
              <w:noProof/>
            </w:rPr>
            <w:t>di@zzzs.si</w:t>
          </w:r>
        </w:p>
        <w:p w14:paraId="03C7B618" w14:textId="77777777" w:rsidR="0095361A" w:rsidRPr="00BA612C" w:rsidRDefault="0095361A" w:rsidP="008E319B">
          <w:pPr>
            <w:pStyle w:val="Glava"/>
            <w:spacing w:line="240" w:lineRule="exact"/>
            <w:jc w:val="left"/>
          </w:pPr>
          <w:r w:rsidRPr="00BA612C">
            <w:t>www.zzzs.si</w:t>
          </w:r>
        </w:p>
      </w:tc>
    </w:tr>
  </w:tbl>
  <w:p w14:paraId="0DE1386F" w14:textId="77777777" w:rsidR="0095361A" w:rsidRDefault="0095361A" w:rsidP="008E31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E6A"/>
    <w:multiLevelType w:val="hybridMultilevel"/>
    <w:tmpl w:val="1934473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234A3F"/>
    <w:multiLevelType w:val="hybridMultilevel"/>
    <w:tmpl w:val="3628F5D0"/>
    <w:lvl w:ilvl="0" w:tplc="5D0E62E8">
      <w:start w:val="86"/>
      <w:numFmt w:val="decimal"/>
      <w:lvlText w:val="K %1. členu"/>
      <w:lvlJc w:val="left"/>
      <w:pPr>
        <w:ind w:left="360" w:hanging="360"/>
      </w:pPr>
      <w:rPr>
        <w:rFonts w:asciiTheme="minorHAnsi" w:hAnsiTheme="minorHAnsi" w:cstheme="minorHAnsi" w:hint="default"/>
        <w:b/>
        <w:sz w:val="22"/>
        <w:szCs w:val="22"/>
      </w:rPr>
    </w:lvl>
    <w:lvl w:ilvl="1" w:tplc="04240019" w:tentative="1">
      <w:start w:val="1"/>
      <w:numFmt w:val="lowerLetter"/>
      <w:lvlText w:val="%2."/>
      <w:lvlJc w:val="left"/>
      <w:pPr>
        <w:ind w:left="447" w:hanging="360"/>
      </w:pPr>
    </w:lvl>
    <w:lvl w:ilvl="2" w:tplc="0424001B" w:tentative="1">
      <w:start w:val="1"/>
      <w:numFmt w:val="lowerRoman"/>
      <w:lvlText w:val="%3."/>
      <w:lvlJc w:val="right"/>
      <w:pPr>
        <w:ind w:left="1167" w:hanging="180"/>
      </w:pPr>
    </w:lvl>
    <w:lvl w:ilvl="3" w:tplc="0424000F" w:tentative="1">
      <w:start w:val="1"/>
      <w:numFmt w:val="decimal"/>
      <w:lvlText w:val="%4."/>
      <w:lvlJc w:val="left"/>
      <w:pPr>
        <w:ind w:left="1887" w:hanging="360"/>
      </w:pPr>
    </w:lvl>
    <w:lvl w:ilvl="4" w:tplc="04240019" w:tentative="1">
      <w:start w:val="1"/>
      <w:numFmt w:val="lowerLetter"/>
      <w:lvlText w:val="%5."/>
      <w:lvlJc w:val="left"/>
      <w:pPr>
        <w:ind w:left="2607" w:hanging="360"/>
      </w:pPr>
    </w:lvl>
    <w:lvl w:ilvl="5" w:tplc="0424001B" w:tentative="1">
      <w:start w:val="1"/>
      <w:numFmt w:val="lowerRoman"/>
      <w:lvlText w:val="%6."/>
      <w:lvlJc w:val="right"/>
      <w:pPr>
        <w:ind w:left="3327" w:hanging="180"/>
      </w:pPr>
    </w:lvl>
    <w:lvl w:ilvl="6" w:tplc="0424000F" w:tentative="1">
      <w:start w:val="1"/>
      <w:numFmt w:val="decimal"/>
      <w:lvlText w:val="%7."/>
      <w:lvlJc w:val="left"/>
      <w:pPr>
        <w:ind w:left="4047" w:hanging="360"/>
      </w:pPr>
    </w:lvl>
    <w:lvl w:ilvl="7" w:tplc="04240019" w:tentative="1">
      <w:start w:val="1"/>
      <w:numFmt w:val="lowerLetter"/>
      <w:lvlText w:val="%8."/>
      <w:lvlJc w:val="left"/>
      <w:pPr>
        <w:ind w:left="4767" w:hanging="360"/>
      </w:pPr>
    </w:lvl>
    <w:lvl w:ilvl="8" w:tplc="0424001B" w:tentative="1">
      <w:start w:val="1"/>
      <w:numFmt w:val="lowerRoman"/>
      <w:lvlText w:val="%9."/>
      <w:lvlJc w:val="right"/>
      <w:pPr>
        <w:ind w:left="5487" w:hanging="180"/>
      </w:pPr>
    </w:lvl>
  </w:abstractNum>
  <w:abstractNum w:abstractNumId="2" w15:restartNumberingAfterBreak="0">
    <w:nsid w:val="1DB976CC"/>
    <w:multiLevelType w:val="hybridMultilevel"/>
    <w:tmpl w:val="DE8881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46B46D4"/>
    <w:multiLevelType w:val="hybridMultilevel"/>
    <w:tmpl w:val="E7FEB718"/>
    <w:lvl w:ilvl="0" w:tplc="9874236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E73CD3"/>
    <w:multiLevelType w:val="hybridMultilevel"/>
    <w:tmpl w:val="180CE944"/>
    <w:lvl w:ilvl="0" w:tplc="E08016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7A09C7"/>
    <w:multiLevelType w:val="hybridMultilevel"/>
    <w:tmpl w:val="CC0C7848"/>
    <w:lvl w:ilvl="0" w:tplc="6D942B84">
      <w:start w:val="1"/>
      <w:numFmt w:val="decimal"/>
      <w:lvlText w:val="%1."/>
      <w:lvlJc w:val="left"/>
      <w:pPr>
        <w:ind w:left="360" w:hanging="360"/>
      </w:pPr>
      <w:rPr>
        <w:rFonts w:asciiTheme="minorHAnsi" w:eastAsia="Calibri" w:hAnsiTheme="minorHAnsi" w:cstheme="minorHAnsi"/>
        <w:b/>
        <w:color w:val="auto"/>
      </w:rPr>
    </w:lvl>
    <w:lvl w:ilvl="1" w:tplc="9874236A">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03201"/>
    <w:multiLevelType w:val="multilevel"/>
    <w:tmpl w:val="28CA48E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5A7212EA"/>
    <w:multiLevelType w:val="hybridMultilevel"/>
    <w:tmpl w:val="302E9A34"/>
    <w:lvl w:ilvl="0" w:tplc="5BEE0F82">
      <w:start w:val="1"/>
      <w:numFmt w:val="decimal"/>
      <w:lvlText w:val="%1."/>
      <w:lvlJc w:val="left"/>
      <w:pPr>
        <w:ind w:left="4755"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BB02FA2"/>
    <w:multiLevelType w:val="hybridMultilevel"/>
    <w:tmpl w:val="E5D48894"/>
    <w:lvl w:ilvl="0" w:tplc="28F49E1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B54408"/>
    <w:multiLevelType w:val="hybridMultilevel"/>
    <w:tmpl w:val="7FF68EB2"/>
    <w:lvl w:ilvl="0" w:tplc="0424000F">
      <w:start w:val="1"/>
      <w:numFmt w:val="decimal"/>
      <w:lvlText w:val="%1."/>
      <w:lvlJc w:val="left"/>
      <w:pPr>
        <w:ind w:left="465" w:hanging="360"/>
      </w:pPr>
      <w:rPr>
        <w:rFonts w:hint="default"/>
      </w:rPr>
    </w:lvl>
    <w:lvl w:ilvl="1" w:tplc="FFFFFFFF" w:tentative="1">
      <w:start w:val="1"/>
      <w:numFmt w:val="bullet"/>
      <w:lvlText w:val="o"/>
      <w:lvlJc w:val="left"/>
      <w:pPr>
        <w:ind w:left="1185" w:hanging="360"/>
      </w:pPr>
      <w:rPr>
        <w:rFonts w:ascii="Courier New" w:hAnsi="Courier New" w:cs="Courier New" w:hint="default"/>
      </w:rPr>
    </w:lvl>
    <w:lvl w:ilvl="2" w:tplc="FFFFFFFF" w:tentative="1">
      <w:start w:val="1"/>
      <w:numFmt w:val="bullet"/>
      <w:lvlText w:val=""/>
      <w:lvlJc w:val="left"/>
      <w:pPr>
        <w:ind w:left="1905" w:hanging="360"/>
      </w:pPr>
      <w:rPr>
        <w:rFonts w:ascii="Wingdings" w:hAnsi="Wingdings" w:hint="default"/>
      </w:rPr>
    </w:lvl>
    <w:lvl w:ilvl="3" w:tplc="FFFFFFFF" w:tentative="1">
      <w:start w:val="1"/>
      <w:numFmt w:val="bullet"/>
      <w:lvlText w:val=""/>
      <w:lvlJc w:val="left"/>
      <w:pPr>
        <w:ind w:left="2625" w:hanging="360"/>
      </w:pPr>
      <w:rPr>
        <w:rFonts w:ascii="Symbol" w:hAnsi="Symbol" w:hint="default"/>
      </w:rPr>
    </w:lvl>
    <w:lvl w:ilvl="4" w:tplc="FFFFFFFF" w:tentative="1">
      <w:start w:val="1"/>
      <w:numFmt w:val="bullet"/>
      <w:lvlText w:val="o"/>
      <w:lvlJc w:val="left"/>
      <w:pPr>
        <w:ind w:left="3345" w:hanging="360"/>
      </w:pPr>
      <w:rPr>
        <w:rFonts w:ascii="Courier New" w:hAnsi="Courier New" w:cs="Courier New" w:hint="default"/>
      </w:rPr>
    </w:lvl>
    <w:lvl w:ilvl="5" w:tplc="FFFFFFFF" w:tentative="1">
      <w:start w:val="1"/>
      <w:numFmt w:val="bullet"/>
      <w:lvlText w:val=""/>
      <w:lvlJc w:val="left"/>
      <w:pPr>
        <w:ind w:left="4065" w:hanging="360"/>
      </w:pPr>
      <w:rPr>
        <w:rFonts w:ascii="Wingdings" w:hAnsi="Wingdings" w:hint="default"/>
      </w:rPr>
    </w:lvl>
    <w:lvl w:ilvl="6" w:tplc="FFFFFFFF" w:tentative="1">
      <w:start w:val="1"/>
      <w:numFmt w:val="bullet"/>
      <w:lvlText w:val=""/>
      <w:lvlJc w:val="left"/>
      <w:pPr>
        <w:ind w:left="4785" w:hanging="360"/>
      </w:pPr>
      <w:rPr>
        <w:rFonts w:ascii="Symbol" w:hAnsi="Symbol" w:hint="default"/>
      </w:rPr>
    </w:lvl>
    <w:lvl w:ilvl="7" w:tplc="FFFFFFFF" w:tentative="1">
      <w:start w:val="1"/>
      <w:numFmt w:val="bullet"/>
      <w:lvlText w:val="o"/>
      <w:lvlJc w:val="left"/>
      <w:pPr>
        <w:ind w:left="5505" w:hanging="360"/>
      </w:pPr>
      <w:rPr>
        <w:rFonts w:ascii="Courier New" w:hAnsi="Courier New" w:cs="Courier New" w:hint="default"/>
      </w:rPr>
    </w:lvl>
    <w:lvl w:ilvl="8" w:tplc="FFFFFFFF" w:tentative="1">
      <w:start w:val="1"/>
      <w:numFmt w:val="bullet"/>
      <w:lvlText w:val=""/>
      <w:lvlJc w:val="left"/>
      <w:pPr>
        <w:ind w:left="6225" w:hanging="360"/>
      </w:pPr>
      <w:rPr>
        <w:rFonts w:ascii="Wingdings" w:hAnsi="Wingdings" w:hint="default"/>
      </w:rPr>
    </w:lvl>
  </w:abstractNum>
  <w:abstractNum w:abstractNumId="11"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25C26"/>
    <w:multiLevelType w:val="hybridMultilevel"/>
    <w:tmpl w:val="ED8242B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3B1190E"/>
    <w:multiLevelType w:val="hybridMultilevel"/>
    <w:tmpl w:val="C14E562E"/>
    <w:lvl w:ilvl="0" w:tplc="1E6A12A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B30838"/>
    <w:multiLevelType w:val="hybridMultilevel"/>
    <w:tmpl w:val="E76245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310598469">
    <w:abstractNumId w:val="12"/>
  </w:num>
  <w:num w:numId="2" w16cid:durableId="477920417">
    <w:abstractNumId w:val="16"/>
  </w:num>
  <w:num w:numId="3" w16cid:durableId="136385293">
    <w:abstractNumId w:val="5"/>
  </w:num>
  <w:num w:numId="4" w16cid:durableId="796459212">
    <w:abstractNumId w:val="3"/>
  </w:num>
  <w:num w:numId="5" w16cid:durableId="121004120">
    <w:abstractNumId w:val="7"/>
  </w:num>
  <w:num w:numId="6" w16cid:durableId="93401021">
    <w:abstractNumId w:val="6"/>
  </w:num>
  <w:num w:numId="7" w16cid:durableId="1299216747">
    <w:abstractNumId w:val="2"/>
  </w:num>
  <w:num w:numId="8" w16cid:durableId="1599017837">
    <w:abstractNumId w:val="4"/>
  </w:num>
  <w:num w:numId="9" w16cid:durableId="1641303214">
    <w:abstractNumId w:val="0"/>
  </w:num>
  <w:num w:numId="10" w16cid:durableId="1423842233">
    <w:abstractNumId w:val="1"/>
  </w:num>
  <w:num w:numId="11" w16cid:durableId="791091340">
    <w:abstractNumId w:val="14"/>
  </w:num>
  <w:num w:numId="12" w16cid:durableId="1109935445">
    <w:abstractNumId w:val="11"/>
  </w:num>
  <w:num w:numId="13" w16cid:durableId="136187335">
    <w:abstractNumId w:val="13"/>
  </w:num>
  <w:num w:numId="14" w16cid:durableId="2065327305">
    <w:abstractNumId w:val="8"/>
  </w:num>
  <w:num w:numId="15" w16cid:durableId="1587879283">
    <w:abstractNumId w:val="10"/>
  </w:num>
  <w:num w:numId="16" w16cid:durableId="1822581313">
    <w:abstractNumId w:val="9"/>
  </w:num>
  <w:num w:numId="17" w16cid:durableId="48412808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D2"/>
    <w:rsid w:val="0003097C"/>
    <w:rsid w:val="0003202F"/>
    <w:rsid w:val="0006525D"/>
    <w:rsid w:val="000A3002"/>
    <w:rsid w:val="000A34FA"/>
    <w:rsid w:val="000B1434"/>
    <w:rsid w:val="000B5314"/>
    <w:rsid w:val="000C4946"/>
    <w:rsid w:val="000E0844"/>
    <w:rsid w:val="000E26E9"/>
    <w:rsid w:val="000F0C33"/>
    <w:rsid w:val="00120B93"/>
    <w:rsid w:val="00126DF2"/>
    <w:rsid w:val="00131400"/>
    <w:rsid w:val="00132615"/>
    <w:rsid w:val="001328D1"/>
    <w:rsid w:val="001552C7"/>
    <w:rsid w:val="00155D5A"/>
    <w:rsid w:val="001648CD"/>
    <w:rsid w:val="001A2B77"/>
    <w:rsid w:val="001B313C"/>
    <w:rsid w:val="00256D50"/>
    <w:rsid w:val="00261755"/>
    <w:rsid w:val="00261F00"/>
    <w:rsid w:val="00270B19"/>
    <w:rsid w:val="00275433"/>
    <w:rsid w:val="00276054"/>
    <w:rsid w:val="0028192D"/>
    <w:rsid w:val="00296F16"/>
    <w:rsid w:val="002B1804"/>
    <w:rsid w:val="002C7774"/>
    <w:rsid w:val="002E7D19"/>
    <w:rsid w:val="00301BA5"/>
    <w:rsid w:val="003078CA"/>
    <w:rsid w:val="003115B4"/>
    <w:rsid w:val="00340417"/>
    <w:rsid w:val="00346E22"/>
    <w:rsid w:val="003472DC"/>
    <w:rsid w:val="00374280"/>
    <w:rsid w:val="00377B50"/>
    <w:rsid w:val="003C4A98"/>
    <w:rsid w:val="003F622A"/>
    <w:rsid w:val="0041069E"/>
    <w:rsid w:val="00447EC5"/>
    <w:rsid w:val="0047320D"/>
    <w:rsid w:val="004803CC"/>
    <w:rsid w:val="00483EE3"/>
    <w:rsid w:val="004A1889"/>
    <w:rsid w:val="004A5EA3"/>
    <w:rsid w:val="004C15D5"/>
    <w:rsid w:val="004D6882"/>
    <w:rsid w:val="004F69F8"/>
    <w:rsid w:val="00515C09"/>
    <w:rsid w:val="00533181"/>
    <w:rsid w:val="00561344"/>
    <w:rsid w:val="005632CC"/>
    <w:rsid w:val="005665E2"/>
    <w:rsid w:val="00590F89"/>
    <w:rsid w:val="00597921"/>
    <w:rsid w:val="005A3906"/>
    <w:rsid w:val="005D2A06"/>
    <w:rsid w:val="005E40D3"/>
    <w:rsid w:val="005F5675"/>
    <w:rsid w:val="00604518"/>
    <w:rsid w:val="006369E4"/>
    <w:rsid w:val="0066680B"/>
    <w:rsid w:val="00667495"/>
    <w:rsid w:val="0068294E"/>
    <w:rsid w:val="006A6A58"/>
    <w:rsid w:val="006E7E7F"/>
    <w:rsid w:val="006F1175"/>
    <w:rsid w:val="006F187C"/>
    <w:rsid w:val="007032DB"/>
    <w:rsid w:val="007055B1"/>
    <w:rsid w:val="00726956"/>
    <w:rsid w:val="0075075B"/>
    <w:rsid w:val="0075318B"/>
    <w:rsid w:val="00777327"/>
    <w:rsid w:val="007868A7"/>
    <w:rsid w:val="007B7CCB"/>
    <w:rsid w:val="007D43C8"/>
    <w:rsid w:val="007D60E2"/>
    <w:rsid w:val="0081382E"/>
    <w:rsid w:val="00836DC6"/>
    <w:rsid w:val="008767C6"/>
    <w:rsid w:val="008920D2"/>
    <w:rsid w:val="008A105C"/>
    <w:rsid w:val="008C4DB9"/>
    <w:rsid w:val="008D4B1B"/>
    <w:rsid w:val="008D55AD"/>
    <w:rsid w:val="008E319B"/>
    <w:rsid w:val="008E506E"/>
    <w:rsid w:val="009258B4"/>
    <w:rsid w:val="00936B2C"/>
    <w:rsid w:val="009450A2"/>
    <w:rsid w:val="009452A0"/>
    <w:rsid w:val="0095078B"/>
    <w:rsid w:val="00950860"/>
    <w:rsid w:val="00950EE1"/>
    <w:rsid w:val="0095361A"/>
    <w:rsid w:val="00953B4D"/>
    <w:rsid w:val="009703A0"/>
    <w:rsid w:val="00993889"/>
    <w:rsid w:val="0099461B"/>
    <w:rsid w:val="00997129"/>
    <w:rsid w:val="009A1D43"/>
    <w:rsid w:val="009B39A7"/>
    <w:rsid w:val="009C0993"/>
    <w:rsid w:val="009C61EE"/>
    <w:rsid w:val="009D119A"/>
    <w:rsid w:val="009D5ABB"/>
    <w:rsid w:val="009E2A9D"/>
    <w:rsid w:val="009F3E81"/>
    <w:rsid w:val="009F498D"/>
    <w:rsid w:val="009F5E22"/>
    <w:rsid w:val="00A05B3B"/>
    <w:rsid w:val="00A43966"/>
    <w:rsid w:val="00A6655D"/>
    <w:rsid w:val="00A6726F"/>
    <w:rsid w:val="00A7571B"/>
    <w:rsid w:val="00A75DFA"/>
    <w:rsid w:val="00A9041C"/>
    <w:rsid w:val="00AA1C8A"/>
    <w:rsid w:val="00AA3BEE"/>
    <w:rsid w:val="00AA5672"/>
    <w:rsid w:val="00AC4145"/>
    <w:rsid w:val="00AD4D0B"/>
    <w:rsid w:val="00B02E81"/>
    <w:rsid w:val="00B27723"/>
    <w:rsid w:val="00B30697"/>
    <w:rsid w:val="00B8044B"/>
    <w:rsid w:val="00B8680F"/>
    <w:rsid w:val="00B921DD"/>
    <w:rsid w:val="00BB3E85"/>
    <w:rsid w:val="00BE3F19"/>
    <w:rsid w:val="00BE5EDC"/>
    <w:rsid w:val="00C11BD6"/>
    <w:rsid w:val="00C1470D"/>
    <w:rsid w:val="00C62662"/>
    <w:rsid w:val="00CD01A5"/>
    <w:rsid w:val="00CD2C82"/>
    <w:rsid w:val="00D00361"/>
    <w:rsid w:val="00D64600"/>
    <w:rsid w:val="00D80EAB"/>
    <w:rsid w:val="00D84140"/>
    <w:rsid w:val="00DA4350"/>
    <w:rsid w:val="00DA684E"/>
    <w:rsid w:val="00DC5F3A"/>
    <w:rsid w:val="00DE5792"/>
    <w:rsid w:val="00E41BFA"/>
    <w:rsid w:val="00E4639E"/>
    <w:rsid w:val="00E762B5"/>
    <w:rsid w:val="00E920EC"/>
    <w:rsid w:val="00E97D57"/>
    <w:rsid w:val="00ED21A7"/>
    <w:rsid w:val="00F3023D"/>
    <w:rsid w:val="00F3203C"/>
    <w:rsid w:val="00F81C0F"/>
    <w:rsid w:val="00F82335"/>
    <w:rsid w:val="00F823B9"/>
    <w:rsid w:val="00F83467"/>
    <w:rsid w:val="00F95730"/>
    <w:rsid w:val="00F96927"/>
    <w:rsid w:val="00F972A9"/>
    <w:rsid w:val="00FA27DE"/>
    <w:rsid w:val="00FC56D7"/>
    <w:rsid w:val="00FE5F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2D8"/>
  <w15:chartTrackingRefBased/>
  <w15:docId w15:val="{4230DACC-32F6-4DDE-88B2-1973FC9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20D2"/>
    <w:pPr>
      <w:tabs>
        <w:tab w:val="left" w:pos="5670"/>
      </w:tabs>
      <w:spacing w:after="0" w:line="240" w:lineRule="exact"/>
      <w:jc w:val="both"/>
    </w:pPr>
    <w:rPr>
      <w:rFonts w:eastAsia="Calibri" w:cs="Times New Roman"/>
      <w:sz w:val="22"/>
      <w:szCs w:val="22"/>
    </w:rPr>
  </w:style>
  <w:style w:type="paragraph" w:styleId="Naslov1">
    <w:name w:val="heading 1"/>
    <w:basedOn w:val="Navaden"/>
    <w:next w:val="Navaden"/>
    <w:link w:val="Naslov1Znak"/>
    <w:uiPriority w:val="9"/>
    <w:qFormat/>
    <w:rsid w:val="008920D2"/>
    <w:pPr>
      <w:keepNext/>
      <w:tabs>
        <w:tab w:val="clear" w:pos="5670"/>
      </w:tabs>
      <w:spacing w:line="240" w:lineRule="auto"/>
      <w:outlineLvl w:val="0"/>
    </w:pPr>
    <w:rPr>
      <w:rFonts w:ascii="Times New Roman" w:eastAsia="Times New Roman" w:hAnsi="Times New Roman"/>
      <w:b/>
      <w:sz w:val="24"/>
      <w:szCs w:val="28"/>
      <w:lang w:eastAsia="sl-SI"/>
    </w:rPr>
  </w:style>
  <w:style w:type="paragraph" w:styleId="Naslov2">
    <w:name w:val="heading 2"/>
    <w:basedOn w:val="Navaden"/>
    <w:next w:val="Navaden"/>
    <w:link w:val="Naslov2Znak"/>
    <w:uiPriority w:val="9"/>
    <w:semiHidden/>
    <w:unhideWhenUsed/>
    <w:qFormat/>
    <w:rsid w:val="008920D2"/>
    <w:pPr>
      <w:keepNext/>
      <w:keepLines/>
      <w:tabs>
        <w:tab w:val="clear" w:pos="5670"/>
      </w:tabs>
      <w:spacing w:before="200" w:line="240" w:lineRule="auto"/>
      <w:outlineLvl w:val="1"/>
    </w:pPr>
    <w:rPr>
      <w:rFonts w:ascii="Times New Roman" w:eastAsiaTheme="majorEastAsia" w:hAnsi="Times New Roman" w:cstheme="majorBidi"/>
      <w:b/>
      <w:bCs/>
      <w:color w:val="002060"/>
      <w:sz w:val="28"/>
      <w:szCs w:val="26"/>
      <w:lang w:eastAsia="sl-SI"/>
    </w:rPr>
  </w:style>
  <w:style w:type="paragraph" w:styleId="Naslov4">
    <w:name w:val="heading 4"/>
    <w:basedOn w:val="Navaden"/>
    <w:next w:val="Navaden"/>
    <w:link w:val="Naslov4Znak"/>
    <w:qFormat/>
    <w:rsid w:val="008920D2"/>
    <w:pPr>
      <w:keepNext/>
      <w:tabs>
        <w:tab w:val="clear" w:pos="5670"/>
      </w:tabs>
      <w:spacing w:line="240" w:lineRule="auto"/>
      <w:outlineLvl w:val="3"/>
    </w:pPr>
    <w:rPr>
      <w:rFonts w:ascii="Times New Roman" w:eastAsia="Times New Roman" w:hAnsi="Times New Roman"/>
      <w:b/>
      <w:bCs/>
      <w:sz w:val="36"/>
      <w:szCs w:val="28"/>
      <w:lang w:eastAsia="sl-SI"/>
    </w:rPr>
  </w:style>
  <w:style w:type="paragraph" w:styleId="Naslov5">
    <w:name w:val="heading 5"/>
    <w:basedOn w:val="Navaden"/>
    <w:next w:val="Navaden"/>
    <w:link w:val="Naslov5Znak"/>
    <w:uiPriority w:val="9"/>
    <w:semiHidden/>
    <w:unhideWhenUsed/>
    <w:qFormat/>
    <w:rsid w:val="008920D2"/>
    <w:pPr>
      <w:keepNext/>
      <w:keepLines/>
      <w:tabs>
        <w:tab w:val="clear" w:pos="5670"/>
      </w:tabs>
      <w:spacing w:before="200" w:line="240" w:lineRule="auto"/>
      <w:outlineLvl w:val="4"/>
    </w:pPr>
    <w:rPr>
      <w:rFonts w:ascii="Times New Roman" w:eastAsiaTheme="majorEastAsia" w:hAnsi="Times New Roman" w:cstheme="majorBidi"/>
      <w:b/>
      <w:color w:val="1F3763" w:themeColor="accent1" w:themeShade="7F"/>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920D2"/>
    <w:rPr>
      <w:rFonts w:ascii="Times New Roman" w:eastAsia="Times New Roman" w:hAnsi="Times New Roman" w:cs="Times New Roman"/>
      <w:b/>
      <w:sz w:val="24"/>
      <w:szCs w:val="28"/>
      <w:lang w:eastAsia="sl-SI"/>
    </w:rPr>
  </w:style>
  <w:style w:type="character" w:customStyle="1" w:styleId="Naslov2Znak">
    <w:name w:val="Naslov 2 Znak"/>
    <w:basedOn w:val="Privzetapisavaodstavka"/>
    <w:link w:val="Naslov2"/>
    <w:uiPriority w:val="9"/>
    <w:semiHidden/>
    <w:rsid w:val="008920D2"/>
    <w:rPr>
      <w:rFonts w:ascii="Times New Roman" w:eastAsiaTheme="majorEastAsia" w:hAnsi="Times New Roman" w:cstheme="majorBidi"/>
      <w:b/>
      <w:bCs/>
      <w:color w:val="002060"/>
      <w:sz w:val="28"/>
      <w:szCs w:val="26"/>
      <w:lang w:eastAsia="sl-SI"/>
    </w:rPr>
  </w:style>
  <w:style w:type="character" w:customStyle="1" w:styleId="Naslov4Znak">
    <w:name w:val="Naslov 4 Znak"/>
    <w:basedOn w:val="Privzetapisavaodstavka"/>
    <w:link w:val="Naslov4"/>
    <w:rsid w:val="008920D2"/>
    <w:rPr>
      <w:rFonts w:ascii="Times New Roman" w:eastAsia="Times New Roman" w:hAnsi="Times New Roman" w:cs="Times New Roman"/>
      <w:b/>
      <w:bCs/>
      <w:sz w:val="36"/>
      <w:szCs w:val="28"/>
      <w:lang w:eastAsia="sl-SI"/>
    </w:rPr>
  </w:style>
  <w:style w:type="character" w:customStyle="1" w:styleId="Naslov5Znak">
    <w:name w:val="Naslov 5 Znak"/>
    <w:basedOn w:val="Privzetapisavaodstavka"/>
    <w:link w:val="Naslov5"/>
    <w:uiPriority w:val="9"/>
    <w:semiHidden/>
    <w:rsid w:val="008920D2"/>
    <w:rPr>
      <w:rFonts w:ascii="Times New Roman" w:eastAsiaTheme="majorEastAsia" w:hAnsi="Times New Roman" w:cstheme="majorBidi"/>
      <w:b/>
      <w:color w:val="1F3763" w:themeColor="accent1" w:themeShade="7F"/>
      <w:sz w:val="28"/>
      <w:lang w:eastAsia="sl-SI"/>
    </w:rPr>
  </w:style>
  <w:style w:type="paragraph" w:styleId="Glava">
    <w:name w:val="header"/>
    <w:basedOn w:val="Navaden"/>
    <w:link w:val="GlavaZnak"/>
    <w:unhideWhenUsed/>
    <w:rsid w:val="008920D2"/>
    <w:pPr>
      <w:tabs>
        <w:tab w:val="center" w:pos="4536"/>
        <w:tab w:val="right" w:pos="9072"/>
      </w:tabs>
      <w:spacing w:line="240" w:lineRule="auto"/>
    </w:pPr>
  </w:style>
  <w:style w:type="character" w:customStyle="1" w:styleId="GlavaZnak">
    <w:name w:val="Glava Znak"/>
    <w:basedOn w:val="Privzetapisavaodstavka"/>
    <w:link w:val="Glava"/>
    <w:rsid w:val="008920D2"/>
    <w:rPr>
      <w:rFonts w:eastAsia="Calibri" w:cs="Times New Roman"/>
      <w:sz w:val="22"/>
      <w:szCs w:val="22"/>
    </w:rPr>
  </w:style>
  <w:style w:type="paragraph" w:styleId="Noga">
    <w:name w:val="footer"/>
    <w:basedOn w:val="Navaden"/>
    <w:link w:val="NogaZnak"/>
    <w:uiPriority w:val="99"/>
    <w:unhideWhenUsed/>
    <w:rsid w:val="008920D2"/>
    <w:pPr>
      <w:tabs>
        <w:tab w:val="center" w:pos="4536"/>
        <w:tab w:val="right" w:pos="9072"/>
      </w:tabs>
      <w:spacing w:line="240" w:lineRule="auto"/>
    </w:pPr>
  </w:style>
  <w:style w:type="character" w:customStyle="1" w:styleId="NogaZnak">
    <w:name w:val="Noga Znak"/>
    <w:basedOn w:val="Privzetapisavaodstavka"/>
    <w:link w:val="Noga"/>
    <w:uiPriority w:val="99"/>
    <w:rsid w:val="008920D2"/>
    <w:rPr>
      <w:rFonts w:eastAsia="Calibri" w:cs="Times New Roman"/>
      <w:sz w:val="22"/>
      <w:szCs w:val="22"/>
    </w:rPr>
  </w:style>
  <w:style w:type="paragraph" w:customStyle="1" w:styleId="Ulica">
    <w:name w:val="Ulica"/>
    <w:basedOn w:val="Glava"/>
    <w:qFormat/>
    <w:rsid w:val="008920D2"/>
    <w:pPr>
      <w:spacing w:line="240" w:lineRule="exact"/>
      <w:jc w:val="left"/>
    </w:pPr>
    <w:rPr>
      <w:noProof/>
    </w:rPr>
  </w:style>
  <w:style w:type="paragraph" w:styleId="Odstavekseznama">
    <w:name w:val="List Paragraph"/>
    <w:basedOn w:val="Navaden"/>
    <w:link w:val="OdstavekseznamaZnak"/>
    <w:uiPriority w:val="34"/>
    <w:qFormat/>
    <w:rsid w:val="008920D2"/>
    <w:pPr>
      <w:ind w:left="720"/>
      <w:contextualSpacing/>
    </w:pPr>
  </w:style>
  <w:style w:type="paragraph" w:styleId="Brezrazmikov">
    <w:name w:val="No Spacing"/>
    <w:aliases w:val="Naslov 11"/>
    <w:link w:val="BrezrazmikovZnak"/>
    <w:uiPriority w:val="1"/>
    <w:qFormat/>
    <w:rsid w:val="008920D2"/>
    <w:pPr>
      <w:spacing w:after="0" w:line="240" w:lineRule="auto"/>
      <w:jc w:val="both"/>
    </w:pPr>
    <w:rPr>
      <w:rFonts w:eastAsia="Times New Roman" w:cs="Times New Roman"/>
      <w:sz w:val="18"/>
      <w:lang w:eastAsia="sl-SI"/>
    </w:rPr>
  </w:style>
  <w:style w:type="character" w:customStyle="1" w:styleId="BrezrazmikovZnak">
    <w:name w:val="Brez razmikov Znak"/>
    <w:aliases w:val="Naslov 11 Znak"/>
    <w:link w:val="Brezrazmikov"/>
    <w:uiPriority w:val="1"/>
    <w:rsid w:val="008920D2"/>
    <w:rPr>
      <w:rFonts w:eastAsia="Times New Roman" w:cs="Times New Roman"/>
      <w:sz w:val="18"/>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qFormat/>
    <w:rsid w:val="008920D2"/>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8920D2"/>
    <w:rPr>
      <w:rFonts w:ascii="Times New Roman" w:eastAsia="Times New Roman" w:hAnsi="Times New Roman" w:cs="Times New Roman"/>
      <w:lang w:eastAsia="sl-SI"/>
    </w:rPr>
  </w:style>
  <w:style w:type="paragraph" w:customStyle="1" w:styleId="ZnakZnak">
    <w:name w:val="Znak Znak"/>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len">
    <w:name w:val="Člen"/>
    <w:basedOn w:val="Navaden"/>
    <w:link w:val="lenZnak"/>
    <w:qFormat/>
    <w:rsid w:val="008920D2"/>
    <w:pPr>
      <w:tabs>
        <w:tab w:val="clear" w:pos="5670"/>
      </w:tabs>
      <w:suppressAutoHyphens/>
      <w:overflowPunct w:val="0"/>
      <w:autoSpaceDE w:val="0"/>
      <w:autoSpaceDN w:val="0"/>
      <w:adjustRightInd w:val="0"/>
      <w:spacing w:before="480" w:line="240" w:lineRule="auto"/>
      <w:jc w:val="center"/>
      <w:textAlignment w:val="baseline"/>
    </w:pPr>
    <w:rPr>
      <w:rFonts w:cs="Calibri"/>
      <w:b/>
      <w:color w:val="000000"/>
      <w:sz w:val="20"/>
    </w:rPr>
  </w:style>
  <w:style w:type="character" w:customStyle="1" w:styleId="lenZnak">
    <w:name w:val="Člen Znak"/>
    <w:link w:val="len"/>
    <w:rsid w:val="008920D2"/>
    <w:rPr>
      <w:rFonts w:eastAsia="Calibri"/>
      <w:b/>
      <w:color w:val="000000"/>
      <w:szCs w:val="22"/>
    </w:rPr>
  </w:style>
  <w:style w:type="paragraph" w:customStyle="1" w:styleId="Odstavek">
    <w:name w:val="Odstavek"/>
    <w:basedOn w:val="Navaden"/>
    <w:link w:val="OdstavekZnak"/>
    <w:qFormat/>
    <w:rsid w:val="008920D2"/>
    <w:pPr>
      <w:tabs>
        <w:tab w:val="clear" w:pos="5670"/>
      </w:tabs>
      <w:overflowPunct w:val="0"/>
      <w:autoSpaceDE w:val="0"/>
      <w:autoSpaceDN w:val="0"/>
      <w:adjustRightInd w:val="0"/>
      <w:spacing w:before="240" w:line="240" w:lineRule="auto"/>
      <w:ind w:firstLine="1021"/>
      <w:textAlignment w:val="baseline"/>
    </w:pPr>
    <w:rPr>
      <w:rFonts w:cs="Calibri"/>
      <w:color w:val="000000"/>
      <w:sz w:val="20"/>
    </w:rPr>
  </w:style>
  <w:style w:type="character" w:customStyle="1" w:styleId="OdstavekZnak">
    <w:name w:val="Odstavek Znak"/>
    <w:link w:val="Odstavek"/>
    <w:rsid w:val="008920D2"/>
    <w:rPr>
      <w:rFonts w:eastAsia="Calibri"/>
      <w:color w:val="000000"/>
      <w:szCs w:val="22"/>
    </w:rPr>
  </w:style>
  <w:style w:type="paragraph" w:customStyle="1" w:styleId="Alineazatevilnotoko">
    <w:name w:val="Alinea za številčno točko"/>
    <w:basedOn w:val="Navaden"/>
    <w:link w:val="AlineazatevilnotokoZnak"/>
    <w:qFormat/>
    <w:rsid w:val="008920D2"/>
    <w:pPr>
      <w:tabs>
        <w:tab w:val="clear" w:pos="5670"/>
        <w:tab w:val="left" w:pos="540"/>
        <w:tab w:val="left" w:pos="900"/>
      </w:tabs>
      <w:spacing w:line="240" w:lineRule="auto"/>
    </w:pPr>
    <w:rPr>
      <w:rFonts w:cs="Arial"/>
      <w:color w:val="000000"/>
      <w:sz w:val="20"/>
    </w:rPr>
  </w:style>
  <w:style w:type="character" w:customStyle="1" w:styleId="AlineazatevilnotokoZnak">
    <w:name w:val="Alinea za številčno točko Znak"/>
    <w:link w:val="Alineazatevilnotoko"/>
    <w:rsid w:val="008920D2"/>
    <w:rPr>
      <w:rFonts w:eastAsia="Calibri" w:cs="Arial"/>
      <w:color w:val="000000"/>
      <w:szCs w:val="22"/>
    </w:rPr>
  </w:style>
  <w:style w:type="paragraph" w:customStyle="1" w:styleId="Alineazaodstavkom">
    <w:name w:val="Alinea za odstavkom"/>
    <w:basedOn w:val="Navaden"/>
    <w:link w:val="AlineazaodstavkomZnak"/>
    <w:qFormat/>
    <w:rsid w:val="008920D2"/>
    <w:pPr>
      <w:tabs>
        <w:tab w:val="clear" w:pos="5670"/>
        <w:tab w:val="left" w:pos="540"/>
        <w:tab w:val="left" w:pos="900"/>
      </w:tabs>
      <w:spacing w:line="240" w:lineRule="auto"/>
    </w:pPr>
    <w:rPr>
      <w:rFonts w:ascii="Arial" w:eastAsia="Times New Roman" w:hAnsi="Arial"/>
      <w:lang w:eastAsia="sl-SI"/>
    </w:rPr>
  </w:style>
  <w:style w:type="character" w:customStyle="1" w:styleId="AlineazaodstavkomZnak">
    <w:name w:val="Alinea za odstavkom Znak"/>
    <w:link w:val="Alineazaodstavkom"/>
    <w:rsid w:val="008920D2"/>
    <w:rPr>
      <w:rFonts w:ascii="Arial" w:eastAsia="Times New Roman" w:hAnsi="Arial" w:cs="Times New Roman"/>
      <w:sz w:val="22"/>
      <w:szCs w:val="22"/>
      <w:lang w:eastAsia="sl-SI"/>
    </w:rPr>
  </w:style>
  <w:style w:type="paragraph" w:customStyle="1" w:styleId="tevilnatoka">
    <w:name w:val="Številčna točka"/>
    <w:basedOn w:val="Navaden"/>
    <w:link w:val="tevilnatokaZnak"/>
    <w:qFormat/>
    <w:rsid w:val="008920D2"/>
    <w:pPr>
      <w:tabs>
        <w:tab w:val="clear" w:pos="5670"/>
        <w:tab w:val="left" w:pos="540"/>
        <w:tab w:val="left" w:pos="900"/>
      </w:tabs>
      <w:spacing w:line="240" w:lineRule="auto"/>
    </w:pPr>
    <w:rPr>
      <w:rFonts w:ascii="Arial" w:eastAsia="Times New Roman" w:hAnsi="Arial"/>
      <w:lang w:eastAsia="sl-SI"/>
    </w:rPr>
  </w:style>
  <w:style w:type="character" w:customStyle="1" w:styleId="tevilnatokaZnak">
    <w:name w:val="Številčna točka Znak"/>
    <w:link w:val="tevilnatoka"/>
    <w:rsid w:val="008920D2"/>
    <w:rPr>
      <w:rFonts w:ascii="Arial" w:eastAsia="Times New Roman" w:hAnsi="Arial" w:cs="Times New Roman"/>
      <w:sz w:val="22"/>
      <w:szCs w:val="22"/>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C62662"/>
    <w:pPr>
      <w:tabs>
        <w:tab w:val="clear" w:pos="5670"/>
      </w:tabs>
      <w:overflowPunct w:val="0"/>
      <w:autoSpaceDE w:val="0"/>
      <w:autoSpaceDN w:val="0"/>
      <w:adjustRightInd w:val="0"/>
      <w:spacing w:line="260" w:lineRule="atLeast"/>
      <w:jc w:val="left"/>
      <w:textAlignment w:val="baseline"/>
    </w:pPr>
    <w:rPr>
      <w:rFonts w:asciiTheme="minorHAnsi" w:eastAsiaTheme="minorHAnsi" w:hAnsiTheme="minorHAnsi" w:cs="Helv"/>
      <w:color w:val="000000"/>
      <w:sz w:val="20"/>
      <w:szCs w:val="21"/>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C62662"/>
    <w:rPr>
      <w:rFonts w:asciiTheme="minorHAnsi" w:hAnsiTheme="minorHAnsi" w:cs="Helv"/>
      <w:color w:val="000000"/>
      <w:szCs w:val="21"/>
    </w:rPr>
  </w:style>
  <w:style w:type="paragraph" w:customStyle="1" w:styleId="AA">
    <w:name w:val="AA"/>
    <w:basedOn w:val="Navaden"/>
    <w:link w:val="AAZnak"/>
    <w:qFormat/>
    <w:rsid w:val="008920D2"/>
    <w:pPr>
      <w:tabs>
        <w:tab w:val="clear" w:pos="5670"/>
      </w:tabs>
      <w:autoSpaceDE w:val="0"/>
      <w:autoSpaceDN w:val="0"/>
      <w:adjustRightInd w:val="0"/>
      <w:spacing w:line="240" w:lineRule="auto"/>
    </w:pPr>
    <w:rPr>
      <w:rFonts w:ascii="Times New Roman" w:eastAsia="Times New Roman" w:hAnsi="Times New Roman"/>
      <w:sz w:val="20"/>
      <w:szCs w:val="20"/>
      <w:lang w:eastAsia="sl-SI"/>
    </w:rPr>
  </w:style>
  <w:style w:type="character" w:customStyle="1" w:styleId="AAZnak">
    <w:name w:val="AA Znak"/>
    <w:basedOn w:val="Privzetapisavaodstavka"/>
    <w:link w:val="AA"/>
    <w:rsid w:val="008920D2"/>
    <w:rPr>
      <w:rFonts w:ascii="Times New Roman" w:eastAsia="Times New Roman" w:hAnsi="Times New Roman" w:cs="Times New Roman"/>
      <w:lang w:eastAsia="sl-SI"/>
    </w:rPr>
  </w:style>
  <w:style w:type="character" w:customStyle="1" w:styleId="FontStyle21">
    <w:name w:val="Font Style21"/>
    <w:uiPriority w:val="99"/>
    <w:rsid w:val="008920D2"/>
    <w:rPr>
      <w:rFonts w:ascii="Palatino Linotype" w:hAnsi="Palatino Linotype"/>
      <w:i/>
      <w:sz w:val="20"/>
    </w:rPr>
  </w:style>
  <w:style w:type="paragraph" w:customStyle="1" w:styleId="ZADEVA">
    <w:name w:val="ZADEVA"/>
    <w:basedOn w:val="Navaden"/>
    <w:qFormat/>
    <w:rsid w:val="008920D2"/>
    <w:pPr>
      <w:tabs>
        <w:tab w:val="clear" w:pos="5670"/>
        <w:tab w:val="left" w:pos="1701"/>
      </w:tabs>
      <w:spacing w:line="240" w:lineRule="auto"/>
      <w:ind w:left="1701" w:hanging="1701"/>
    </w:pPr>
    <w:rPr>
      <w:rFonts w:ascii="Times New Roman" w:eastAsia="Times New Roman" w:hAnsi="Times New Roman"/>
      <w:b/>
      <w:sz w:val="20"/>
      <w:szCs w:val="20"/>
      <w:lang w:val="it-IT" w:eastAsia="sl-SI"/>
    </w:rPr>
  </w:style>
  <w:style w:type="paragraph" w:customStyle="1" w:styleId="Telobesedila2">
    <w:name w:val="Telo besedila2"/>
    <w:basedOn w:val="Navaden"/>
    <w:link w:val="Bodytext"/>
    <w:autoRedefine/>
    <w:uiPriority w:val="99"/>
    <w:rsid w:val="008920D2"/>
    <w:pPr>
      <w:widowControl w:val="0"/>
      <w:shd w:val="clear" w:color="auto" w:fill="FFFFFF"/>
      <w:tabs>
        <w:tab w:val="clear" w:pos="5670"/>
      </w:tabs>
      <w:spacing w:before="180" w:line="260" w:lineRule="atLeast"/>
      <w:ind w:hanging="360"/>
    </w:pPr>
    <w:rPr>
      <w:rFonts w:ascii="Times New Roman" w:eastAsia="Times New Roman" w:hAnsi="Times New Roman"/>
      <w:sz w:val="20"/>
      <w:szCs w:val="20"/>
      <w:lang w:eastAsia="sl-SI"/>
    </w:rPr>
  </w:style>
  <w:style w:type="character" w:customStyle="1" w:styleId="Bodytext">
    <w:name w:val="Body text_"/>
    <w:link w:val="Telobesedila2"/>
    <w:uiPriority w:val="99"/>
    <w:locked/>
    <w:rsid w:val="008920D2"/>
    <w:rPr>
      <w:rFonts w:ascii="Times New Roman" w:eastAsia="Times New Roman" w:hAnsi="Times New Roman" w:cs="Times New Roman"/>
      <w:shd w:val="clear" w:color="auto" w:fill="FFFFFF"/>
      <w:lang w:eastAsia="sl-SI"/>
    </w:rPr>
  </w:style>
  <w:style w:type="paragraph" w:customStyle="1" w:styleId="Odstavekseznama1">
    <w:name w:val="Odstavek seznama1"/>
    <w:basedOn w:val="Navaden"/>
    <w:uiPriority w:val="99"/>
    <w:qFormat/>
    <w:rsid w:val="008920D2"/>
    <w:pPr>
      <w:tabs>
        <w:tab w:val="clear" w:pos="5670"/>
      </w:tabs>
      <w:spacing w:line="240" w:lineRule="auto"/>
      <w:ind w:left="720"/>
      <w:contextualSpacing/>
    </w:pPr>
    <w:rPr>
      <w:rFonts w:ascii="Cambria" w:eastAsia="SimSun" w:hAnsi="Cambria"/>
      <w:sz w:val="20"/>
      <w:szCs w:val="20"/>
      <w:lang w:eastAsia="sl-SI"/>
    </w:rPr>
  </w:style>
  <w:style w:type="paragraph" w:styleId="Napis">
    <w:name w:val="caption"/>
    <w:basedOn w:val="Navaden"/>
    <w:next w:val="Navaden"/>
    <w:qFormat/>
    <w:rsid w:val="008920D2"/>
    <w:pPr>
      <w:tabs>
        <w:tab w:val="clear" w:pos="5670"/>
      </w:tabs>
      <w:spacing w:line="240" w:lineRule="auto"/>
    </w:pPr>
    <w:rPr>
      <w:rFonts w:ascii="Times New Roman" w:eastAsia="Times New Roman" w:hAnsi="Times New Roman"/>
      <w:b/>
      <w:bCs/>
      <w:sz w:val="20"/>
      <w:szCs w:val="20"/>
      <w:lang w:eastAsia="sl-SI"/>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8920D2"/>
    <w:rPr>
      <w:rFonts w:ascii="Times New Roman" w:eastAsia="Times New Roman" w:hAnsi="Times New Roman" w:cs="Times New Roman"/>
      <w:vertAlign w:val="superscript"/>
      <w:lang w:eastAsia="sl-SI"/>
    </w:rPr>
  </w:style>
  <w:style w:type="paragraph" w:styleId="Naslov">
    <w:name w:val="Title"/>
    <w:basedOn w:val="Navaden"/>
    <w:next w:val="Navaden"/>
    <w:link w:val="NaslovZnak"/>
    <w:uiPriority w:val="10"/>
    <w:qFormat/>
    <w:rsid w:val="008920D2"/>
    <w:pPr>
      <w:tabs>
        <w:tab w:val="clear" w:pos="5670"/>
      </w:tabs>
      <w:autoSpaceDE w:val="0"/>
      <w:autoSpaceDN w:val="0"/>
      <w:adjustRightInd w:val="0"/>
      <w:spacing w:line="240" w:lineRule="auto"/>
      <w:jc w:val="center"/>
    </w:pPr>
    <w:rPr>
      <w:rFonts w:ascii="Arial" w:eastAsia="Times New Roman" w:hAnsi="Arial"/>
      <w:b/>
      <w:bCs/>
      <w:sz w:val="32"/>
      <w:szCs w:val="32"/>
      <w:lang w:eastAsia="sl-SI"/>
    </w:rPr>
  </w:style>
  <w:style w:type="character" w:customStyle="1" w:styleId="NaslovZnak">
    <w:name w:val="Naslov Znak"/>
    <w:basedOn w:val="Privzetapisavaodstavka"/>
    <w:link w:val="Naslov"/>
    <w:uiPriority w:val="10"/>
    <w:rsid w:val="008920D2"/>
    <w:rPr>
      <w:rFonts w:ascii="Arial" w:eastAsia="Times New Roman" w:hAnsi="Arial" w:cs="Times New Roman"/>
      <w:b/>
      <w:bCs/>
      <w:sz w:val="32"/>
      <w:szCs w:val="32"/>
      <w:lang w:eastAsia="sl-SI"/>
    </w:rPr>
  </w:style>
  <w:style w:type="paragraph" w:styleId="Telobesedila">
    <w:name w:val="Body Text"/>
    <w:basedOn w:val="Navaden"/>
    <w:link w:val="TelobesedilaZnak"/>
    <w:uiPriority w:val="99"/>
    <w:rsid w:val="008920D2"/>
    <w:pPr>
      <w:tabs>
        <w:tab w:val="clear" w:pos="5670"/>
      </w:tabs>
      <w:spacing w:after="120" w:line="240" w:lineRule="auto"/>
    </w:pPr>
    <w:rPr>
      <w:rFonts w:ascii="Times New Roman" w:eastAsia="Times New Roman" w:hAnsi="Times New Roman"/>
      <w:sz w:val="20"/>
      <w:szCs w:val="20"/>
      <w:lang w:eastAsia="sl-SI"/>
    </w:rPr>
  </w:style>
  <w:style w:type="character" w:customStyle="1" w:styleId="TelobesedilaZnak">
    <w:name w:val="Telo besedila Znak"/>
    <w:basedOn w:val="Privzetapisavaodstavka"/>
    <w:link w:val="Telobesedila"/>
    <w:uiPriority w:val="99"/>
    <w:rsid w:val="008920D2"/>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8920D2"/>
    <w:pPr>
      <w:tabs>
        <w:tab w:val="clear" w:pos="5670"/>
      </w:tabs>
      <w:spacing w:after="120" w:line="240" w:lineRule="auto"/>
      <w:ind w:left="283"/>
    </w:pPr>
    <w:rPr>
      <w:rFonts w:ascii="Times New Roman" w:eastAsia="Times New Roman" w:hAnsi="Times New Roman"/>
      <w:sz w:val="20"/>
      <w:szCs w:val="20"/>
      <w:lang w:eastAsia="sl-SI"/>
    </w:rPr>
  </w:style>
  <w:style w:type="character" w:customStyle="1" w:styleId="Telobesedila-zamikZnak">
    <w:name w:val="Telo besedila - zamik Znak"/>
    <w:basedOn w:val="Privzetapisavaodstavka"/>
    <w:link w:val="Telobesedila-zamik"/>
    <w:uiPriority w:val="99"/>
    <w:semiHidden/>
    <w:rsid w:val="008920D2"/>
    <w:rPr>
      <w:rFonts w:ascii="Times New Roman" w:eastAsia="Times New Roman" w:hAnsi="Times New Roman" w:cs="Times New Roman"/>
      <w:lang w:eastAsia="sl-SI"/>
    </w:rPr>
  </w:style>
  <w:style w:type="character" w:styleId="Hiperpovezava">
    <w:name w:val="Hyperlink"/>
    <w:basedOn w:val="Privzetapisavaodstavka"/>
    <w:uiPriority w:val="99"/>
    <w:rsid w:val="008920D2"/>
    <w:rPr>
      <w:color w:val="0000FF"/>
      <w:u w:val="single"/>
    </w:rPr>
  </w:style>
  <w:style w:type="numbering" w:styleId="111111">
    <w:name w:val="Outline List 2"/>
    <w:basedOn w:val="Brezseznama"/>
    <w:uiPriority w:val="99"/>
    <w:semiHidden/>
    <w:unhideWhenUsed/>
    <w:rsid w:val="008920D2"/>
    <w:pPr>
      <w:numPr>
        <w:numId w:val="1"/>
      </w:numPr>
    </w:pPr>
  </w:style>
  <w:style w:type="paragraph" w:styleId="Besedilooblaka">
    <w:name w:val="Balloon Text"/>
    <w:basedOn w:val="Navaden"/>
    <w:link w:val="BesedilooblakaZnak"/>
    <w:uiPriority w:val="99"/>
    <w:semiHidden/>
    <w:unhideWhenUsed/>
    <w:rsid w:val="008920D2"/>
    <w:pPr>
      <w:tabs>
        <w:tab w:val="clear" w:pos="5670"/>
      </w:tabs>
      <w:spacing w:line="240" w:lineRule="auto"/>
    </w:pPr>
    <w:rPr>
      <w:rFonts w:ascii="Segoe UI" w:eastAsia="Times New Roman" w:hAnsi="Segoe UI" w:cs="Segoe UI"/>
      <w:sz w:val="20"/>
      <w:szCs w:val="18"/>
      <w:lang w:eastAsia="sl-SI"/>
    </w:rPr>
  </w:style>
  <w:style w:type="character" w:customStyle="1" w:styleId="BesedilooblakaZnak">
    <w:name w:val="Besedilo oblačka Znak"/>
    <w:basedOn w:val="Privzetapisavaodstavka"/>
    <w:link w:val="Besedilooblaka"/>
    <w:uiPriority w:val="99"/>
    <w:semiHidden/>
    <w:rsid w:val="008920D2"/>
    <w:rPr>
      <w:rFonts w:ascii="Segoe UI" w:eastAsia="Times New Roman" w:hAnsi="Segoe UI" w:cs="Segoe UI"/>
      <w:szCs w:val="18"/>
      <w:lang w:eastAsia="sl-SI"/>
    </w:rPr>
  </w:style>
  <w:style w:type="table" w:styleId="Tabelamrea">
    <w:name w:val="Table Grid"/>
    <w:basedOn w:val="Navadnatabela"/>
    <w:uiPriority w:val="59"/>
    <w:rsid w:val="008920D2"/>
    <w:pPr>
      <w:spacing w:after="0" w:line="240" w:lineRule="auto"/>
      <w:jc w:val="both"/>
    </w:pPr>
    <w:rPr>
      <w:rFonts w:eastAsia="Times New Roman" w:cs="Times New Roman"/>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besedilo1">
    <w:name w:val="Komentar - besedilo1"/>
    <w:basedOn w:val="Navaden"/>
    <w:autoRedefine/>
    <w:rsid w:val="008920D2"/>
    <w:pPr>
      <w:widowControl w:val="0"/>
      <w:tabs>
        <w:tab w:val="clear" w:pos="5670"/>
      </w:tabs>
      <w:suppressAutoHyphens/>
      <w:spacing w:line="240" w:lineRule="auto"/>
    </w:pPr>
    <w:rPr>
      <w:rFonts w:ascii="Times New Roman" w:eastAsia="DejaVu Sans" w:hAnsi="Times New Roman"/>
      <w:kern w:val="1"/>
      <w:sz w:val="20"/>
      <w:szCs w:val="20"/>
      <w:lang w:eastAsia="ar-SA"/>
    </w:rPr>
  </w:style>
  <w:style w:type="character" w:customStyle="1" w:styleId="PripombabesediloZnak2">
    <w:name w:val="Pripomba – besedilo Znak2"/>
    <w:rsid w:val="008920D2"/>
    <w:rPr>
      <w:rFonts w:ascii="Calibri" w:eastAsia="Calibri" w:hAnsi="Calibri" w:cs="Calibri"/>
      <w:sz w:val="20"/>
      <w:lang w:val="sl-SI"/>
    </w:rPr>
  </w:style>
  <w:style w:type="paragraph" w:customStyle="1" w:styleId="Pripombabesedilo1">
    <w:name w:val="Pripomba – besedilo1"/>
    <w:basedOn w:val="Navaden"/>
    <w:autoRedefine/>
    <w:rsid w:val="008920D2"/>
    <w:pPr>
      <w:tabs>
        <w:tab w:val="clear" w:pos="5670"/>
      </w:tabs>
      <w:suppressAutoHyphens/>
      <w:spacing w:after="200" w:line="276" w:lineRule="auto"/>
    </w:pPr>
    <w:rPr>
      <w:rFonts w:ascii="Times New Roman" w:eastAsia="Times New Roman" w:hAnsi="Times New Roman"/>
      <w:sz w:val="20"/>
      <w:szCs w:val="20"/>
      <w:lang w:eastAsia="ar-SA"/>
    </w:rPr>
  </w:style>
  <w:style w:type="character" w:customStyle="1" w:styleId="Pripombasklic1">
    <w:name w:val="Pripomba – sklic1"/>
    <w:rsid w:val="008920D2"/>
    <w:rPr>
      <w:rFonts w:ascii="Calibri" w:hAnsi="Calibri"/>
      <w:sz w:val="18"/>
      <w:szCs w:val="16"/>
      <w:lang w:val="sl-SI"/>
    </w:rPr>
  </w:style>
  <w:style w:type="character" w:customStyle="1" w:styleId="Privzetapisavaodstavka1">
    <w:name w:val="Privzeta pisava odstavka1"/>
    <w:rsid w:val="008920D2"/>
    <w:rPr>
      <w:rFonts w:ascii="Calibri" w:hAnsi="Calibri"/>
      <w:sz w:val="20"/>
      <w:lang w:val="sl-SI"/>
    </w:rPr>
  </w:style>
  <w:style w:type="paragraph" w:styleId="Stvarnokazalo1">
    <w:name w:val="index 1"/>
    <w:basedOn w:val="Navaden"/>
    <w:next w:val="Navaden"/>
    <w:autoRedefine/>
    <w:uiPriority w:val="99"/>
    <w:unhideWhenUsed/>
    <w:rsid w:val="008920D2"/>
    <w:pPr>
      <w:tabs>
        <w:tab w:val="clear" w:pos="5670"/>
      </w:tabs>
      <w:suppressAutoHyphens/>
      <w:spacing w:after="200" w:line="276" w:lineRule="auto"/>
      <w:ind w:left="220" w:hanging="220"/>
    </w:pPr>
    <w:rPr>
      <w:rFonts w:ascii="Times New Roman" w:eastAsia="Times New Roman" w:hAnsi="Times New Roman" w:cs="Calibri"/>
      <w:sz w:val="20"/>
      <w:lang w:eastAsia="ar-SA"/>
    </w:rPr>
  </w:style>
  <w:style w:type="paragraph" w:styleId="Zadevapripombe">
    <w:name w:val="annotation subject"/>
    <w:basedOn w:val="Pripombabesedilo"/>
    <w:next w:val="Pripombabesedilo"/>
    <w:link w:val="ZadevapripombeZnak"/>
    <w:autoRedefine/>
    <w:rsid w:val="008920D2"/>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rsid w:val="008920D2"/>
    <w:rPr>
      <w:rFonts w:asciiTheme="minorHAnsi" w:hAnsiTheme="minorHAnsi" w:cs="Times New Roman"/>
      <w:b/>
      <w:bCs/>
      <w:color w:val="000000"/>
      <w:szCs w:val="21"/>
    </w:rPr>
  </w:style>
  <w:style w:type="paragraph" w:customStyle="1" w:styleId="Oddelek">
    <w:name w:val="Oddelek"/>
    <w:basedOn w:val="Navaden"/>
    <w:link w:val="OddelekZnak1"/>
    <w:qFormat/>
    <w:rsid w:val="008920D2"/>
    <w:pPr>
      <w:tabs>
        <w:tab w:val="clear" w:pos="5670"/>
        <w:tab w:val="left" w:pos="540"/>
        <w:tab w:val="left" w:pos="900"/>
      </w:tabs>
      <w:overflowPunct w:val="0"/>
      <w:autoSpaceDE w:val="0"/>
      <w:autoSpaceDN w:val="0"/>
      <w:adjustRightInd w:val="0"/>
      <w:spacing w:before="480" w:line="240" w:lineRule="auto"/>
      <w:jc w:val="center"/>
      <w:textAlignment w:val="baseline"/>
    </w:pPr>
    <w:rPr>
      <w:rFonts w:ascii="Arial" w:eastAsia="Times New Roman" w:hAnsi="Arial"/>
      <w:lang w:eastAsia="sl-SI"/>
    </w:rPr>
  </w:style>
  <w:style w:type="character" w:customStyle="1" w:styleId="OddelekZnak1">
    <w:name w:val="Oddelek Znak1"/>
    <w:link w:val="Oddelek"/>
    <w:rsid w:val="008920D2"/>
    <w:rPr>
      <w:rFonts w:ascii="Arial" w:eastAsia="Times New Roman" w:hAnsi="Arial" w:cs="Times New Roman"/>
      <w:sz w:val="22"/>
      <w:szCs w:val="22"/>
      <w:lang w:eastAsia="sl-SI"/>
    </w:rPr>
  </w:style>
  <w:style w:type="character" w:styleId="Pripombasklic">
    <w:name w:val="annotation reference"/>
    <w:semiHidden/>
    <w:rsid w:val="008920D2"/>
    <w:rPr>
      <w:sz w:val="16"/>
      <w:szCs w:val="16"/>
    </w:rPr>
  </w:style>
  <w:style w:type="paragraph" w:customStyle="1" w:styleId="Prehodneinkoncnedolocbe">
    <w:name w:val="Prehodne in koncne dolocbe"/>
    <w:basedOn w:val="Navaden"/>
    <w:rsid w:val="008920D2"/>
    <w:pPr>
      <w:tabs>
        <w:tab w:val="clear" w:pos="5670"/>
      </w:tabs>
      <w:overflowPunct w:val="0"/>
      <w:autoSpaceDE w:val="0"/>
      <w:autoSpaceDN w:val="0"/>
      <w:adjustRightInd w:val="0"/>
      <w:spacing w:before="400" w:after="600" w:line="240" w:lineRule="auto"/>
      <w:textAlignment w:val="baseline"/>
    </w:pPr>
    <w:rPr>
      <w:rFonts w:ascii="Arial" w:eastAsia="Times New Roman" w:hAnsi="Arial"/>
      <w:b/>
      <w:szCs w:val="16"/>
      <w:lang w:eastAsia="sl-SI"/>
    </w:rPr>
  </w:style>
  <w:style w:type="paragraph" w:customStyle="1" w:styleId="lennovele">
    <w:name w:val="Člen_novele"/>
    <w:basedOn w:val="len"/>
    <w:link w:val="lennoveleZnak"/>
    <w:qFormat/>
    <w:rsid w:val="008920D2"/>
    <w:rPr>
      <w:rFonts w:ascii="Arial" w:eastAsia="Times New Roman" w:hAnsi="Arial" w:cs="Times New Roman"/>
      <w:b w:val="0"/>
      <w:color w:val="auto"/>
      <w:sz w:val="22"/>
    </w:rPr>
  </w:style>
  <w:style w:type="character" w:customStyle="1" w:styleId="lennoveleZnak">
    <w:name w:val="Člen_novele Znak"/>
    <w:link w:val="lennovele"/>
    <w:rsid w:val="008920D2"/>
    <w:rPr>
      <w:rFonts w:ascii="Arial" w:eastAsia="Times New Roman" w:hAnsi="Arial" w:cs="Times New Roman"/>
      <w:sz w:val="22"/>
      <w:szCs w:val="22"/>
    </w:rPr>
  </w:style>
  <w:style w:type="paragraph" w:customStyle="1" w:styleId="rkovnatokazatevilnotoko">
    <w:name w:val="Črkovna točka za številčno točko"/>
    <w:basedOn w:val="tevilnatoka"/>
    <w:link w:val="rkovnatokazatevilnotokoZnak"/>
    <w:qFormat/>
    <w:rsid w:val="008920D2"/>
    <w:pPr>
      <w:numPr>
        <w:numId w:val="2"/>
      </w:numPr>
      <w:ind w:left="907" w:hanging="510"/>
    </w:pPr>
  </w:style>
  <w:style w:type="character" w:customStyle="1" w:styleId="rkovnatokazatevilnotokoZnak">
    <w:name w:val="Črkovna točka za številčno točko Znak"/>
    <w:link w:val="rkovnatokazatevilnotoko"/>
    <w:rsid w:val="008920D2"/>
    <w:rPr>
      <w:rFonts w:ascii="Arial" w:eastAsia="Times New Roman" w:hAnsi="Arial" w:cs="Times New Roman"/>
      <w:sz w:val="22"/>
      <w:szCs w:val="22"/>
      <w:lang w:eastAsia="sl-SI"/>
    </w:rPr>
  </w:style>
  <w:style w:type="paragraph" w:customStyle="1" w:styleId="odstavek1">
    <w:name w:val="odstavek1"/>
    <w:basedOn w:val="Navaden"/>
    <w:uiPriority w:val="99"/>
    <w:rsid w:val="008920D2"/>
    <w:pPr>
      <w:tabs>
        <w:tab w:val="clear" w:pos="5670"/>
      </w:tabs>
      <w:spacing w:before="240" w:line="240" w:lineRule="auto"/>
      <w:ind w:firstLine="1021"/>
    </w:pPr>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8920D2"/>
    <w:pPr>
      <w:numPr>
        <w:numId w:val="3"/>
      </w:numPr>
      <w:tabs>
        <w:tab w:val="clear" w:pos="5670"/>
      </w:tabs>
      <w:overflowPunct w:val="0"/>
      <w:autoSpaceDE w:val="0"/>
      <w:autoSpaceDN w:val="0"/>
      <w:adjustRightInd w:val="0"/>
      <w:spacing w:line="240" w:lineRule="auto"/>
      <w:ind w:left="284" w:hanging="284"/>
      <w:textAlignment w:val="baseline"/>
    </w:pPr>
    <w:rPr>
      <w:rFonts w:ascii="Arial" w:eastAsia="Times New Roman" w:hAnsi="Arial"/>
      <w:lang w:eastAsia="sl-SI"/>
    </w:rPr>
  </w:style>
  <w:style w:type="character" w:customStyle="1" w:styleId="highlight">
    <w:name w:val="highlight"/>
    <w:basedOn w:val="Privzetapisavaodstavka"/>
    <w:rsid w:val="008920D2"/>
  </w:style>
  <w:style w:type="paragraph" w:styleId="Revizija">
    <w:name w:val="Revision"/>
    <w:hidden/>
    <w:uiPriority w:val="99"/>
    <w:semiHidden/>
    <w:rsid w:val="008920D2"/>
    <w:pPr>
      <w:spacing w:after="0" w:line="240" w:lineRule="auto"/>
    </w:pPr>
    <w:rPr>
      <w:rFonts w:ascii="Times New Roman" w:eastAsia="Times New Roman" w:hAnsi="Times New Roman" w:cs="Times New Roman"/>
      <w:lang w:eastAsia="sl-SI"/>
    </w:rPr>
  </w:style>
  <w:style w:type="paragraph" w:customStyle="1" w:styleId="len0">
    <w:name w:val="len"/>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odstavek0">
    <w:name w:val="odstavek"/>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riloga">
    <w:name w:val="Priloga"/>
    <w:basedOn w:val="Navaden"/>
    <w:link w:val="PrilogaZnak"/>
    <w:qFormat/>
    <w:rsid w:val="008920D2"/>
    <w:pPr>
      <w:tabs>
        <w:tab w:val="clear" w:pos="5670"/>
      </w:tabs>
      <w:overflowPunct w:val="0"/>
      <w:autoSpaceDE w:val="0"/>
      <w:autoSpaceDN w:val="0"/>
      <w:adjustRightInd w:val="0"/>
      <w:spacing w:before="380" w:after="60" w:line="200" w:lineRule="exact"/>
      <w:textAlignment w:val="baseline"/>
    </w:pPr>
    <w:rPr>
      <w:rFonts w:ascii="Arial" w:eastAsia="Times New Roman" w:hAnsi="Arial"/>
      <w:b/>
      <w:sz w:val="17"/>
      <w:szCs w:val="17"/>
      <w:lang w:eastAsia="sl-SI"/>
    </w:rPr>
  </w:style>
  <w:style w:type="character" w:customStyle="1" w:styleId="PrilogaZnak">
    <w:name w:val="Priloga Znak"/>
    <w:link w:val="Priloga"/>
    <w:rsid w:val="008920D2"/>
    <w:rPr>
      <w:rFonts w:ascii="Arial" w:eastAsia="Times New Roman" w:hAnsi="Arial" w:cs="Times New Roman"/>
      <w:b/>
      <w:sz w:val="17"/>
      <w:szCs w:val="17"/>
      <w:lang w:eastAsia="sl-SI"/>
    </w:rPr>
  </w:style>
  <w:style w:type="paragraph" w:customStyle="1" w:styleId="rta">
    <w:name w:val="Črta"/>
    <w:basedOn w:val="Navaden"/>
    <w:link w:val="rtaZnak"/>
    <w:qFormat/>
    <w:rsid w:val="008920D2"/>
    <w:pPr>
      <w:tabs>
        <w:tab w:val="clear" w:pos="5670"/>
      </w:tabs>
      <w:overflowPunct w:val="0"/>
      <w:autoSpaceDE w:val="0"/>
      <w:autoSpaceDN w:val="0"/>
      <w:adjustRightInd w:val="0"/>
      <w:spacing w:before="360" w:line="240" w:lineRule="auto"/>
      <w:jc w:val="center"/>
      <w:textAlignment w:val="baseline"/>
    </w:pPr>
    <w:rPr>
      <w:rFonts w:ascii="Arial" w:eastAsia="Times New Roman" w:hAnsi="Arial"/>
      <w:lang w:eastAsia="sl-SI"/>
    </w:rPr>
  </w:style>
  <w:style w:type="character" w:customStyle="1" w:styleId="rtaZnak">
    <w:name w:val="Črta Znak"/>
    <w:link w:val="rta"/>
    <w:rsid w:val="008920D2"/>
    <w:rPr>
      <w:rFonts w:ascii="Arial" w:eastAsia="Times New Roman" w:hAnsi="Arial" w:cs="Times New Roman"/>
      <w:sz w:val="22"/>
      <w:szCs w:val="22"/>
      <w:lang w:eastAsia="sl-SI"/>
    </w:rPr>
  </w:style>
  <w:style w:type="character" w:customStyle="1" w:styleId="rkovnatokazaodstavkomZnak">
    <w:name w:val="Črkovna točka_za odstavkom Znak"/>
    <w:link w:val="rkovnatokazaodstavkom"/>
    <w:rsid w:val="008920D2"/>
    <w:rPr>
      <w:rFonts w:ascii="Arial" w:eastAsia="Times New Roman" w:hAnsi="Arial" w:cs="Times New Roman"/>
      <w:sz w:val="22"/>
      <w:szCs w:val="22"/>
      <w:lang w:eastAsia="sl-SI"/>
    </w:rPr>
  </w:style>
  <w:style w:type="paragraph" w:customStyle="1" w:styleId="CM1">
    <w:name w:val="CM1"/>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CM3">
    <w:name w:val="CM3"/>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CM4">
    <w:name w:val="CM4"/>
    <w:basedOn w:val="Navaden"/>
    <w:next w:val="Navaden"/>
    <w:uiPriority w:val="99"/>
    <w:rsid w:val="008920D2"/>
    <w:pPr>
      <w:tabs>
        <w:tab w:val="clear" w:pos="5670"/>
      </w:tabs>
      <w:autoSpaceDE w:val="0"/>
      <w:autoSpaceDN w:val="0"/>
      <w:adjustRightInd w:val="0"/>
      <w:spacing w:line="240" w:lineRule="auto"/>
      <w:jc w:val="left"/>
    </w:pPr>
    <w:rPr>
      <w:rFonts w:ascii="EUAlbertina" w:eastAsiaTheme="minorHAnsi" w:hAnsi="EUAlbertina" w:cstheme="minorBidi"/>
      <w:sz w:val="24"/>
      <w:szCs w:val="24"/>
    </w:rPr>
  </w:style>
  <w:style w:type="paragraph" w:customStyle="1" w:styleId="Default">
    <w:name w:val="Default"/>
    <w:rsid w:val="008920D2"/>
    <w:pPr>
      <w:autoSpaceDE w:val="0"/>
      <w:autoSpaceDN w:val="0"/>
      <w:adjustRightInd w:val="0"/>
      <w:spacing w:after="0" w:line="240" w:lineRule="auto"/>
    </w:pPr>
    <w:rPr>
      <w:rFonts w:ascii="EUAlbertina" w:hAnsi="EUAlbertina" w:cs="EUAlbertina"/>
      <w:color w:val="000000"/>
      <w:sz w:val="24"/>
      <w:szCs w:val="24"/>
    </w:rPr>
  </w:style>
  <w:style w:type="paragraph" w:customStyle="1" w:styleId="lennaslov">
    <w:name w:val="lennaslov"/>
    <w:basedOn w:val="Navaden"/>
    <w:rsid w:val="008920D2"/>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glavje">
    <w:name w:val="Poglavje"/>
    <w:basedOn w:val="Navaden"/>
    <w:qFormat/>
    <w:rsid w:val="008920D2"/>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lang w:eastAsia="sl-SI"/>
    </w:rPr>
  </w:style>
  <w:style w:type="paragraph" w:customStyle="1" w:styleId="Pravnapodlaga">
    <w:name w:val="Pravna podlaga"/>
    <w:basedOn w:val="Odstavek"/>
    <w:link w:val="PravnapodlagaZnak"/>
    <w:qFormat/>
    <w:rsid w:val="008920D2"/>
    <w:pPr>
      <w:spacing w:before="480"/>
    </w:pPr>
    <w:rPr>
      <w:rFonts w:ascii="Arial" w:eastAsia="Times New Roman" w:hAnsi="Arial" w:cs="Times New Roman"/>
      <w:color w:val="auto"/>
      <w:sz w:val="22"/>
    </w:rPr>
  </w:style>
  <w:style w:type="character" w:customStyle="1" w:styleId="PravnapodlagaZnak">
    <w:name w:val="Pravna podlaga Znak"/>
    <w:link w:val="Pravnapodlaga"/>
    <w:rsid w:val="008920D2"/>
    <w:rPr>
      <w:rFonts w:ascii="Arial" w:eastAsia="Times New Roman" w:hAnsi="Arial" w:cs="Times New Roman"/>
      <w:sz w:val="22"/>
      <w:szCs w:val="22"/>
    </w:rPr>
  </w:style>
  <w:style w:type="paragraph" w:customStyle="1" w:styleId="Navad">
    <w:name w:val="Navad"/>
    <w:basedOn w:val="Navaden"/>
    <w:rsid w:val="008920D2"/>
    <w:pPr>
      <w:tabs>
        <w:tab w:val="clear" w:pos="5670"/>
      </w:tabs>
      <w:spacing w:line="240" w:lineRule="auto"/>
    </w:pPr>
    <w:rPr>
      <w:rFonts w:ascii="Tahoma" w:eastAsia="Times New Roman" w:hAnsi="Tahoma" w:cs="Tahoma"/>
      <w:szCs w:val="20"/>
      <w:lang w:eastAsia="sl-SI"/>
    </w:rPr>
  </w:style>
  <w:style w:type="paragraph" w:customStyle="1" w:styleId="ZnakZnak1">
    <w:name w:val="Znak Znak1"/>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Zadeva0">
    <w:name w:val="Zadeva"/>
    <w:basedOn w:val="Navaden"/>
    <w:qFormat/>
    <w:rsid w:val="008920D2"/>
    <w:pPr>
      <w:spacing w:before="1440"/>
    </w:pPr>
    <w:rPr>
      <w:b/>
    </w:rPr>
  </w:style>
  <w:style w:type="paragraph" w:customStyle="1" w:styleId="ZnakZnak2">
    <w:name w:val="Znak Znak2"/>
    <w:basedOn w:val="Navaden"/>
    <w:rsid w:val="008920D2"/>
    <w:pPr>
      <w:tabs>
        <w:tab w:val="clear" w:pos="5670"/>
      </w:tabs>
      <w:spacing w:after="160"/>
      <w:jc w:val="left"/>
    </w:pPr>
    <w:rPr>
      <w:rFonts w:ascii="Tahoma" w:eastAsia="Times New Roman" w:hAnsi="Tahoma" w:cs="Tahoma"/>
      <w:color w:val="222222"/>
      <w:sz w:val="20"/>
      <w:szCs w:val="20"/>
      <w:lang w:val="en-US"/>
    </w:rPr>
  </w:style>
  <w:style w:type="paragraph" w:customStyle="1" w:styleId="Zamaknjenadolobaprvinivo">
    <w:name w:val="Zamaknjena določba_prvi nivo"/>
    <w:basedOn w:val="Alineazaodstavkom"/>
    <w:link w:val="ZamaknjenadolobaprvinivoZnak"/>
    <w:qFormat/>
    <w:rsid w:val="008920D2"/>
    <w:rPr>
      <w:lang w:val="x-none" w:eastAsia="x-none"/>
    </w:rPr>
  </w:style>
  <w:style w:type="character" w:customStyle="1" w:styleId="ZamaknjenadolobaprvinivoZnak">
    <w:name w:val="Zamaknjena določba_prvi nivo Znak"/>
    <w:link w:val="Zamaknjenadolobaprvinivo"/>
    <w:rsid w:val="008920D2"/>
    <w:rPr>
      <w:rFonts w:ascii="Arial" w:eastAsia="Times New Roman" w:hAnsi="Arial" w:cs="Times New Roman"/>
      <w:sz w:val="22"/>
      <w:szCs w:val="22"/>
      <w:lang w:val="x-none" w:eastAsia="x-none"/>
    </w:rPr>
  </w:style>
  <w:style w:type="paragraph" w:customStyle="1" w:styleId="t-datum">
    <w:name w:val="št-datum"/>
    <w:basedOn w:val="Navaden"/>
    <w:qFormat/>
    <w:rsid w:val="009F498D"/>
    <w:pPr>
      <w:ind w:left="5670"/>
    </w:pPr>
    <w:rPr>
      <w:lang w:val="it-IT"/>
    </w:rPr>
  </w:style>
  <w:style w:type="character" w:customStyle="1" w:styleId="OdstavekseznamaZnak">
    <w:name w:val="Odstavek seznama Znak"/>
    <w:link w:val="Odstavekseznama"/>
    <w:uiPriority w:val="34"/>
    <w:rsid w:val="00BE5EDC"/>
    <w:rPr>
      <w:rFonts w:eastAsia="Calibri" w:cs="Times New Roman"/>
      <w:sz w:val="22"/>
      <w:szCs w:val="22"/>
    </w:rPr>
  </w:style>
  <w:style w:type="character" w:customStyle="1" w:styleId="cf01">
    <w:name w:val="cf01"/>
    <w:basedOn w:val="Privzetapisavaodstavka"/>
    <w:rsid w:val="00A6726F"/>
    <w:rPr>
      <w:rFonts w:ascii="Segoe UI" w:hAnsi="Segoe UI" w:cs="Segoe UI" w:hint="default"/>
      <w:sz w:val="18"/>
      <w:szCs w:val="18"/>
    </w:rPr>
  </w:style>
  <w:style w:type="character" w:customStyle="1" w:styleId="cf11">
    <w:name w:val="cf11"/>
    <w:basedOn w:val="Privzetapisavaodstavka"/>
    <w:rsid w:val="00A6726F"/>
    <w:rPr>
      <w:rFonts w:ascii="Segoe UI" w:hAnsi="Segoe UI" w:cs="Segoe UI" w:hint="default"/>
      <w:sz w:val="18"/>
      <w:szCs w:val="18"/>
      <w:shd w:val="clear" w:color="auto" w:fill="FFFFFF"/>
    </w:rPr>
  </w:style>
  <w:style w:type="paragraph" w:customStyle="1" w:styleId="pf0">
    <w:name w:val="pf0"/>
    <w:basedOn w:val="Navaden"/>
    <w:rsid w:val="000C4946"/>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cf21">
    <w:name w:val="cf21"/>
    <w:basedOn w:val="Privzetapisavaodstavka"/>
    <w:rsid w:val="000C494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5FD01B-8A69-4D3F-B741-F2914DE8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2451</Words>
  <Characters>13974</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Radmila Ilić</cp:lastModifiedBy>
  <cp:revision>5</cp:revision>
  <cp:lastPrinted>2024-08-20T08:16:00Z</cp:lastPrinted>
  <dcterms:created xsi:type="dcterms:W3CDTF">2024-08-20T08:12:00Z</dcterms:created>
  <dcterms:modified xsi:type="dcterms:W3CDTF">2024-08-21T08:50:00Z</dcterms:modified>
</cp:coreProperties>
</file>