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87BFD" w14:textId="51AC4E5B" w:rsidR="00D7569B" w:rsidRPr="00A70866" w:rsidRDefault="00786268" w:rsidP="00906FB6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A70866">
        <w:rPr>
          <w:rFonts w:ascii="Calibri" w:hAnsi="Calibri" w:cs="Calibri"/>
          <w:b/>
          <w:bCs/>
          <w:sz w:val="28"/>
          <w:szCs w:val="28"/>
        </w:rPr>
        <w:t>Izjava pedagoških strok o vključevanju psihoterapije v VIZ institucije v predlogu zakona o psihoterapevtski dejavnosti</w:t>
      </w:r>
    </w:p>
    <w:p w14:paraId="6B5A649C" w14:textId="77777777" w:rsidR="008C4310" w:rsidRPr="008C4310" w:rsidRDefault="008C4310" w:rsidP="00906FB6">
      <w:pPr>
        <w:jc w:val="both"/>
        <w:rPr>
          <w:rFonts w:ascii="Calibri" w:hAnsi="Calibri" w:cs="Calibri"/>
          <w:b/>
          <w:bCs/>
        </w:rPr>
      </w:pPr>
    </w:p>
    <w:p w14:paraId="4CDECACF" w14:textId="0332DAD8" w:rsidR="00786268" w:rsidRDefault="0068131F" w:rsidP="00906FB6">
      <w:pPr>
        <w:jc w:val="both"/>
        <w:rPr>
          <w:rFonts w:ascii="Calibri" w:hAnsi="Calibri" w:cs="Calibri"/>
        </w:rPr>
      </w:pPr>
      <w:r w:rsidRPr="00906FB6">
        <w:rPr>
          <w:rFonts w:ascii="Calibri" w:hAnsi="Calibri" w:cs="Calibri"/>
        </w:rPr>
        <w:t>P</w:t>
      </w:r>
      <w:r w:rsidR="00D7569B" w:rsidRPr="00906FB6">
        <w:rPr>
          <w:rFonts w:ascii="Calibri" w:hAnsi="Calibri" w:cs="Calibri"/>
        </w:rPr>
        <w:t>redlog zakona o psihoterap</w:t>
      </w:r>
      <w:r w:rsidRPr="00906FB6">
        <w:rPr>
          <w:rFonts w:ascii="Calibri" w:hAnsi="Calibri" w:cs="Calibri"/>
        </w:rPr>
        <w:t>evtski dejavnosti</w:t>
      </w:r>
      <w:r w:rsidR="00D7569B" w:rsidRPr="00906FB6">
        <w:rPr>
          <w:rFonts w:ascii="Calibri" w:hAnsi="Calibri" w:cs="Calibri"/>
        </w:rPr>
        <w:t>, k</w:t>
      </w:r>
      <w:r w:rsidRPr="00906FB6">
        <w:rPr>
          <w:rFonts w:ascii="Calibri" w:hAnsi="Calibri" w:cs="Calibri"/>
        </w:rPr>
        <w:t>aterega predlagatelj je Ministrstvo za zdravje, opredeljuj</w:t>
      </w:r>
      <w:r w:rsidR="00786268">
        <w:rPr>
          <w:rFonts w:ascii="Calibri" w:hAnsi="Calibri" w:cs="Calibri"/>
        </w:rPr>
        <w:t>e</w:t>
      </w:r>
      <w:r w:rsidR="00D7569B" w:rsidRPr="00906FB6">
        <w:rPr>
          <w:rFonts w:ascii="Calibri" w:hAnsi="Calibri" w:cs="Calibri"/>
        </w:rPr>
        <w:t xml:space="preserve"> </w:t>
      </w:r>
      <w:r w:rsidR="00786268">
        <w:rPr>
          <w:rFonts w:ascii="Calibri" w:hAnsi="Calibri" w:cs="Calibri"/>
        </w:rPr>
        <w:t xml:space="preserve">dejavnost </w:t>
      </w:r>
      <w:r w:rsidR="00D7569B" w:rsidRPr="00906FB6">
        <w:rPr>
          <w:rFonts w:ascii="Calibri" w:hAnsi="Calibri" w:cs="Calibri"/>
        </w:rPr>
        <w:t>psihoterapije tudi</w:t>
      </w:r>
      <w:r w:rsidR="00061A77">
        <w:rPr>
          <w:rFonts w:ascii="Calibri" w:hAnsi="Calibri" w:cs="Calibri"/>
        </w:rPr>
        <w:t xml:space="preserve"> </w:t>
      </w:r>
      <w:r w:rsidR="00D7569B" w:rsidRPr="00906FB6">
        <w:rPr>
          <w:rFonts w:ascii="Calibri" w:hAnsi="Calibri" w:cs="Calibri"/>
        </w:rPr>
        <w:t>v vzgojno</w:t>
      </w:r>
      <w:r w:rsidR="00E066F9" w:rsidRPr="00906FB6">
        <w:rPr>
          <w:rFonts w:ascii="Calibri" w:hAnsi="Calibri" w:cs="Calibri"/>
        </w:rPr>
        <w:t>-</w:t>
      </w:r>
      <w:r w:rsidR="00D7569B" w:rsidRPr="00906FB6">
        <w:rPr>
          <w:rFonts w:ascii="Calibri" w:hAnsi="Calibri" w:cs="Calibri"/>
        </w:rPr>
        <w:t>izobražev</w:t>
      </w:r>
      <w:r w:rsidRPr="00906FB6">
        <w:rPr>
          <w:rFonts w:ascii="Calibri" w:hAnsi="Calibri" w:cs="Calibri"/>
        </w:rPr>
        <w:t>a</w:t>
      </w:r>
      <w:r w:rsidR="00D7569B" w:rsidRPr="00906FB6">
        <w:rPr>
          <w:rFonts w:ascii="Calibri" w:hAnsi="Calibri" w:cs="Calibri"/>
        </w:rPr>
        <w:t>lnih</w:t>
      </w:r>
      <w:r w:rsidR="00786268">
        <w:rPr>
          <w:rFonts w:ascii="Calibri" w:hAnsi="Calibri" w:cs="Calibri"/>
        </w:rPr>
        <w:t xml:space="preserve"> </w:t>
      </w:r>
      <w:r w:rsidR="00D7569B" w:rsidRPr="00906FB6">
        <w:rPr>
          <w:rFonts w:ascii="Calibri" w:hAnsi="Calibri" w:cs="Calibri"/>
        </w:rPr>
        <w:t>institucijah</w:t>
      </w:r>
      <w:r w:rsidR="00D7569B" w:rsidRPr="00221B7E">
        <w:rPr>
          <w:rFonts w:ascii="Calibri" w:hAnsi="Calibri" w:cs="Calibri"/>
          <w:b/>
          <w:bCs/>
        </w:rPr>
        <w:t>.</w:t>
      </w:r>
      <w:r w:rsidR="00786268" w:rsidRPr="00221B7E">
        <w:rPr>
          <w:rFonts w:ascii="Calibri" w:hAnsi="Calibri" w:cs="Calibri"/>
          <w:b/>
          <w:bCs/>
        </w:rPr>
        <w:t xml:space="preserve"> V nadaljevanju se delujoči v pedagoških strokah opredeljujemo do </w:t>
      </w:r>
      <w:r w:rsidR="00221B7E" w:rsidRPr="00221B7E">
        <w:rPr>
          <w:rFonts w:ascii="Calibri" w:hAnsi="Calibri" w:cs="Calibri"/>
          <w:b/>
          <w:bCs/>
        </w:rPr>
        <w:t xml:space="preserve">implementacije </w:t>
      </w:r>
      <w:r w:rsidR="008A4A51">
        <w:rPr>
          <w:rFonts w:ascii="Calibri" w:hAnsi="Calibri" w:cs="Calibri"/>
          <w:b/>
          <w:bCs/>
        </w:rPr>
        <w:t>te</w:t>
      </w:r>
      <w:r w:rsidR="00786268" w:rsidRPr="00221B7E">
        <w:rPr>
          <w:rFonts w:ascii="Calibri" w:hAnsi="Calibri" w:cs="Calibri"/>
          <w:b/>
          <w:bCs/>
        </w:rPr>
        <w:t xml:space="preserve"> ideje ter predstavljamo posledice, ki bi jih vključevanje </w:t>
      </w:r>
      <w:r w:rsidR="00F61DE0">
        <w:rPr>
          <w:rFonts w:ascii="Calibri" w:hAnsi="Calibri" w:cs="Calibri"/>
          <w:b/>
          <w:bCs/>
        </w:rPr>
        <w:t xml:space="preserve">psihoterapevtskega </w:t>
      </w:r>
      <w:r w:rsidR="00786268" w:rsidRPr="00221B7E">
        <w:rPr>
          <w:rFonts w:ascii="Calibri" w:hAnsi="Calibri" w:cs="Calibri"/>
          <w:b/>
          <w:bCs/>
        </w:rPr>
        <w:t xml:space="preserve">poklica, ki ga regulira zdravstveni resor, </w:t>
      </w:r>
      <w:r w:rsidR="00061A77" w:rsidRPr="00221B7E">
        <w:rPr>
          <w:rFonts w:ascii="Calibri" w:hAnsi="Calibri" w:cs="Calibri"/>
          <w:b/>
          <w:bCs/>
        </w:rPr>
        <w:t>prinesle v šolski prostor.</w:t>
      </w:r>
      <w:r w:rsidR="00061A77">
        <w:rPr>
          <w:rFonts w:ascii="Calibri" w:hAnsi="Calibri" w:cs="Calibri"/>
        </w:rPr>
        <w:t xml:space="preserve"> </w:t>
      </w:r>
    </w:p>
    <w:p w14:paraId="5FDFB1BA" w14:textId="2751CB40" w:rsidR="00906FB6" w:rsidRDefault="00061A77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Menimo, da</w:t>
      </w:r>
      <w:r w:rsidR="00D7569B" w:rsidRPr="00906F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je</w:t>
      </w:r>
      <w:r w:rsidR="00D7569B" w:rsidRPr="00906F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šola </w:t>
      </w:r>
      <w:r w:rsidR="00D7569B" w:rsidRPr="00906FB6">
        <w:rPr>
          <w:rFonts w:ascii="Calibri" w:hAnsi="Calibri" w:cs="Calibri"/>
        </w:rPr>
        <w:t>vzgojno</w:t>
      </w:r>
      <w:r w:rsidR="00786268">
        <w:rPr>
          <w:rFonts w:ascii="Calibri" w:hAnsi="Calibri" w:cs="Calibri"/>
        </w:rPr>
        <w:t>-</w:t>
      </w:r>
      <w:r w:rsidR="00D7569B" w:rsidRPr="00906FB6">
        <w:rPr>
          <w:rFonts w:ascii="Calibri" w:hAnsi="Calibri" w:cs="Calibri"/>
        </w:rPr>
        <w:t>izobraževalna institucija</w:t>
      </w:r>
      <w:r w:rsidR="00786268">
        <w:rPr>
          <w:rFonts w:ascii="Calibri" w:hAnsi="Calibri" w:cs="Calibri"/>
        </w:rPr>
        <w:t>,</w:t>
      </w:r>
      <w:r w:rsidR="00D7569B" w:rsidRPr="00906FB6">
        <w:rPr>
          <w:rFonts w:ascii="Calibri" w:hAnsi="Calibri" w:cs="Calibri"/>
        </w:rPr>
        <w:t xml:space="preserve"> v kateri </w:t>
      </w:r>
      <w:r>
        <w:rPr>
          <w:rFonts w:ascii="Calibri" w:hAnsi="Calibri" w:cs="Calibri"/>
        </w:rPr>
        <w:t xml:space="preserve">se </w:t>
      </w:r>
      <w:r w:rsidR="00D7569B" w:rsidRPr="00906FB6">
        <w:rPr>
          <w:rFonts w:ascii="Calibri" w:hAnsi="Calibri" w:cs="Calibri"/>
        </w:rPr>
        <w:t>otroci in mladostniki</w:t>
      </w:r>
      <w:r>
        <w:rPr>
          <w:rFonts w:ascii="Calibri" w:hAnsi="Calibri" w:cs="Calibri"/>
        </w:rPr>
        <w:t xml:space="preserve"> </w:t>
      </w:r>
      <w:r w:rsidR="00D7569B" w:rsidRPr="00906FB6">
        <w:rPr>
          <w:rFonts w:ascii="Calibri" w:hAnsi="Calibri" w:cs="Calibri"/>
        </w:rPr>
        <w:t>poleg</w:t>
      </w:r>
      <w:r>
        <w:rPr>
          <w:rFonts w:ascii="Calibri" w:hAnsi="Calibri" w:cs="Calibri"/>
        </w:rPr>
        <w:t xml:space="preserve"> </w:t>
      </w:r>
      <w:r w:rsidR="00D7569B" w:rsidRPr="00906FB6">
        <w:rPr>
          <w:rFonts w:ascii="Calibri" w:hAnsi="Calibri" w:cs="Calibri"/>
        </w:rPr>
        <w:t>pridobivanja znanja učijo vzpostavljati prijatelj</w:t>
      </w:r>
      <w:r w:rsidR="00E066F9" w:rsidRPr="00906FB6">
        <w:rPr>
          <w:rFonts w:ascii="Calibri" w:hAnsi="Calibri" w:cs="Calibri"/>
        </w:rPr>
        <w:t>s</w:t>
      </w:r>
      <w:r w:rsidR="00D7569B" w:rsidRPr="00906FB6">
        <w:rPr>
          <w:rFonts w:ascii="Calibri" w:hAnsi="Calibri" w:cs="Calibri"/>
        </w:rPr>
        <w:t xml:space="preserve">tva, </w:t>
      </w:r>
      <w:r>
        <w:rPr>
          <w:rFonts w:ascii="Calibri" w:hAnsi="Calibri" w:cs="Calibri"/>
        </w:rPr>
        <w:t xml:space="preserve">učijo se </w:t>
      </w:r>
      <w:r w:rsidR="00D7569B" w:rsidRPr="00906FB6">
        <w:rPr>
          <w:rFonts w:ascii="Calibri" w:hAnsi="Calibri" w:cs="Calibri"/>
        </w:rPr>
        <w:t>solidarnosti</w:t>
      </w:r>
      <w:r>
        <w:rPr>
          <w:rFonts w:ascii="Calibri" w:hAnsi="Calibri" w:cs="Calibri"/>
        </w:rPr>
        <w:t xml:space="preserve"> in</w:t>
      </w:r>
      <w:r w:rsidR="00D7569B" w:rsidRPr="00906FB6">
        <w:rPr>
          <w:rFonts w:ascii="Calibri" w:hAnsi="Calibri" w:cs="Calibri"/>
        </w:rPr>
        <w:t xml:space="preserve"> </w:t>
      </w:r>
      <w:r w:rsidR="00786268" w:rsidRPr="00906FB6">
        <w:rPr>
          <w:rFonts w:ascii="Calibri" w:hAnsi="Calibri" w:cs="Calibri"/>
        </w:rPr>
        <w:t>empatije</w:t>
      </w:r>
      <w:r w:rsidR="00786268">
        <w:rPr>
          <w:rFonts w:ascii="Calibri" w:hAnsi="Calibri" w:cs="Calibri"/>
        </w:rPr>
        <w:t xml:space="preserve">, </w:t>
      </w:r>
      <w:r w:rsidR="00D7569B" w:rsidRPr="00906FB6">
        <w:rPr>
          <w:rFonts w:ascii="Calibri" w:hAnsi="Calibri" w:cs="Calibri"/>
        </w:rPr>
        <w:t>reševa</w:t>
      </w:r>
      <w:r>
        <w:rPr>
          <w:rFonts w:ascii="Calibri" w:hAnsi="Calibri" w:cs="Calibri"/>
        </w:rPr>
        <w:t>nja</w:t>
      </w:r>
      <w:r w:rsidR="00954AFF" w:rsidRPr="00906FB6">
        <w:rPr>
          <w:rFonts w:ascii="Calibri" w:hAnsi="Calibri" w:cs="Calibri"/>
        </w:rPr>
        <w:t xml:space="preserve"> </w:t>
      </w:r>
      <w:r w:rsidR="00D7569B" w:rsidRPr="00906FB6">
        <w:rPr>
          <w:rFonts w:ascii="Calibri" w:hAnsi="Calibri" w:cs="Calibri"/>
        </w:rPr>
        <w:t>konflikt</w:t>
      </w:r>
      <w:r>
        <w:rPr>
          <w:rFonts w:ascii="Calibri" w:hAnsi="Calibri" w:cs="Calibri"/>
        </w:rPr>
        <w:t>ov</w:t>
      </w:r>
      <w:r w:rsidR="0050280A">
        <w:rPr>
          <w:rFonts w:ascii="Calibri" w:hAnsi="Calibri" w:cs="Calibri"/>
        </w:rPr>
        <w:t xml:space="preserve"> </w:t>
      </w:r>
      <w:r w:rsidR="0050280A" w:rsidRPr="00906FB6">
        <w:rPr>
          <w:rFonts w:ascii="Calibri" w:hAnsi="Calibri" w:cs="Calibri"/>
        </w:rPr>
        <w:t>v medsebojnih odnosih</w:t>
      </w:r>
      <w:r w:rsidR="00786268">
        <w:rPr>
          <w:rFonts w:ascii="Calibri" w:hAnsi="Calibri" w:cs="Calibri"/>
        </w:rPr>
        <w:t xml:space="preserve"> </w:t>
      </w:r>
      <w:r w:rsidR="00D7569B" w:rsidRPr="00906FB6">
        <w:rPr>
          <w:rFonts w:ascii="Calibri" w:hAnsi="Calibri" w:cs="Calibri"/>
        </w:rPr>
        <w:t xml:space="preserve">itn. </w:t>
      </w:r>
      <w:r w:rsidR="00E066F9" w:rsidRPr="00906FB6">
        <w:rPr>
          <w:rFonts w:ascii="Calibri" w:hAnsi="Calibri" w:cs="Calibri"/>
        </w:rPr>
        <w:t xml:space="preserve">Šola </w:t>
      </w:r>
      <w:r w:rsidR="00D7569B" w:rsidRPr="00906FB6">
        <w:rPr>
          <w:rFonts w:ascii="Calibri" w:hAnsi="Calibri" w:cs="Calibri"/>
        </w:rPr>
        <w:t xml:space="preserve">je </w:t>
      </w:r>
      <w:r w:rsidR="00E066F9" w:rsidRPr="00906FB6">
        <w:rPr>
          <w:rFonts w:ascii="Calibri" w:hAnsi="Calibri" w:cs="Calibri"/>
        </w:rPr>
        <w:t xml:space="preserve">tako </w:t>
      </w:r>
      <w:r w:rsidR="00954AFF" w:rsidRPr="00906FB6">
        <w:rPr>
          <w:rFonts w:ascii="Calibri" w:hAnsi="Calibri" w:cs="Calibri"/>
        </w:rPr>
        <w:t>socializacijski prostor</w:t>
      </w:r>
      <w:r w:rsidR="00D7569B" w:rsidRPr="00906FB6">
        <w:rPr>
          <w:rFonts w:ascii="Calibri" w:hAnsi="Calibri" w:cs="Calibri"/>
        </w:rPr>
        <w:t>,</w:t>
      </w:r>
      <w:r w:rsidR="00CF40B2" w:rsidRPr="00906FB6">
        <w:rPr>
          <w:rFonts w:ascii="Calibri" w:hAnsi="Calibri" w:cs="Calibri"/>
        </w:rPr>
        <w:t xml:space="preserve"> kjer </w:t>
      </w:r>
      <w:r w:rsidR="0050280A">
        <w:rPr>
          <w:rFonts w:ascii="Calibri" w:hAnsi="Calibri" w:cs="Calibri"/>
        </w:rPr>
        <w:t xml:space="preserve">se </w:t>
      </w:r>
      <w:r w:rsidR="00CF40B2" w:rsidRPr="00906FB6">
        <w:rPr>
          <w:rFonts w:ascii="Calibri" w:hAnsi="Calibri" w:cs="Calibri"/>
        </w:rPr>
        <w:t>otroci v interakcij</w:t>
      </w:r>
      <w:r w:rsidR="0050280A">
        <w:rPr>
          <w:rFonts w:ascii="Calibri" w:hAnsi="Calibri" w:cs="Calibri"/>
        </w:rPr>
        <w:t xml:space="preserve">ah </w:t>
      </w:r>
      <w:r w:rsidR="00CF40B2" w:rsidRPr="00906FB6">
        <w:rPr>
          <w:rFonts w:ascii="Calibri" w:hAnsi="Calibri" w:cs="Calibri"/>
        </w:rPr>
        <w:t xml:space="preserve">z drugimi </w:t>
      </w:r>
      <w:r w:rsidR="0050280A">
        <w:rPr>
          <w:rFonts w:ascii="Calibri" w:hAnsi="Calibri" w:cs="Calibri"/>
        </w:rPr>
        <w:t xml:space="preserve">osebnostno </w:t>
      </w:r>
      <w:r w:rsidR="00CF40B2" w:rsidRPr="00906FB6">
        <w:rPr>
          <w:rFonts w:ascii="Calibri" w:hAnsi="Calibri" w:cs="Calibri"/>
        </w:rPr>
        <w:t>razv</w:t>
      </w:r>
      <w:r w:rsidR="0050280A">
        <w:rPr>
          <w:rFonts w:ascii="Calibri" w:hAnsi="Calibri" w:cs="Calibri"/>
        </w:rPr>
        <w:t>ijajo</w:t>
      </w:r>
      <w:r>
        <w:rPr>
          <w:rFonts w:ascii="Calibri" w:hAnsi="Calibri" w:cs="Calibri"/>
        </w:rPr>
        <w:t xml:space="preserve"> ter učijo sobivanja v skupnosti</w:t>
      </w:r>
      <w:r w:rsidR="00CF40B2" w:rsidRPr="00906FB6">
        <w:rPr>
          <w:rFonts w:ascii="Calibri" w:hAnsi="Calibri" w:cs="Calibri"/>
        </w:rPr>
        <w:t>. Za uspešen razvoj otrok je</w:t>
      </w:r>
      <w:r w:rsidR="00E066F9" w:rsidRPr="00906FB6">
        <w:rPr>
          <w:rFonts w:ascii="Calibri" w:hAnsi="Calibri" w:cs="Calibri"/>
        </w:rPr>
        <w:t xml:space="preserve"> pomembno</w:t>
      </w:r>
      <w:r w:rsidR="00D7569B" w:rsidRPr="00906FB6">
        <w:rPr>
          <w:rFonts w:ascii="Calibri" w:hAnsi="Calibri" w:cs="Calibri"/>
        </w:rPr>
        <w:t>, da prevladuje dobra šolska klima, občutek za skupnost</w:t>
      </w:r>
      <w:r w:rsidR="0050280A">
        <w:rPr>
          <w:rFonts w:ascii="Calibri" w:hAnsi="Calibri" w:cs="Calibri"/>
        </w:rPr>
        <w:t xml:space="preserve"> in</w:t>
      </w:r>
      <w:r w:rsidR="00D7569B" w:rsidRPr="00906FB6">
        <w:rPr>
          <w:rFonts w:ascii="Calibri" w:hAnsi="Calibri" w:cs="Calibri"/>
        </w:rPr>
        <w:t xml:space="preserve"> </w:t>
      </w:r>
      <w:r w:rsidR="00954AFF" w:rsidRPr="00906FB6">
        <w:rPr>
          <w:rFonts w:ascii="Calibri" w:hAnsi="Calibri" w:cs="Calibri"/>
        </w:rPr>
        <w:t xml:space="preserve">prostor, </w:t>
      </w:r>
      <w:r w:rsidR="00D7569B" w:rsidRPr="00906FB6">
        <w:rPr>
          <w:rFonts w:ascii="Calibri" w:hAnsi="Calibri" w:cs="Calibri"/>
        </w:rPr>
        <w:t>kjer se otrok počuti varno in spr</w:t>
      </w:r>
      <w:r w:rsidR="00786268">
        <w:rPr>
          <w:rFonts w:ascii="Calibri" w:hAnsi="Calibri" w:cs="Calibri"/>
        </w:rPr>
        <w:t>e</w:t>
      </w:r>
      <w:r w:rsidR="00D7569B" w:rsidRPr="00906FB6">
        <w:rPr>
          <w:rFonts w:ascii="Calibri" w:hAnsi="Calibri" w:cs="Calibri"/>
        </w:rPr>
        <w:t>jeto.</w:t>
      </w:r>
      <w:r w:rsidR="00954AFF" w:rsidRPr="00906FB6">
        <w:rPr>
          <w:rFonts w:ascii="Calibri" w:hAnsi="Calibri" w:cs="Calibri"/>
        </w:rPr>
        <w:t xml:space="preserve"> Še poseb</w:t>
      </w:r>
      <w:r w:rsidR="00786268">
        <w:rPr>
          <w:rFonts w:ascii="Calibri" w:hAnsi="Calibri" w:cs="Calibri"/>
        </w:rPr>
        <w:t>ej</w:t>
      </w:r>
      <w:r w:rsidR="00954AFF" w:rsidRPr="00906FB6">
        <w:rPr>
          <w:rFonts w:ascii="Calibri" w:hAnsi="Calibri" w:cs="Calibri"/>
        </w:rPr>
        <w:t xml:space="preserve"> o</w:t>
      </w:r>
      <w:r w:rsidR="00AA7B63" w:rsidRPr="00906FB6">
        <w:rPr>
          <w:rFonts w:ascii="Calibri" w:hAnsi="Calibri" w:cs="Calibri"/>
        </w:rPr>
        <w:t>troci z izstopajočim vedenjem potrebujejo</w:t>
      </w:r>
      <w:r w:rsidR="003A70B6" w:rsidRPr="00906FB6">
        <w:rPr>
          <w:rFonts w:ascii="Calibri" w:hAnsi="Calibri" w:cs="Calibri"/>
        </w:rPr>
        <w:t xml:space="preserve"> kontinuirane in varne odnose, ki podpirajo vzgojno-izobraževalne in razvojne procese.</w:t>
      </w:r>
      <w:r w:rsidR="00954AFF" w:rsidRPr="00906FB6">
        <w:rPr>
          <w:rFonts w:ascii="Calibri" w:hAnsi="Calibri" w:cs="Calibri"/>
        </w:rPr>
        <w:t xml:space="preserve"> Dober pedagoški odnos je </w:t>
      </w:r>
      <w:r w:rsidR="00D7569B" w:rsidRPr="00906FB6">
        <w:rPr>
          <w:rFonts w:ascii="Calibri" w:hAnsi="Calibri" w:cs="Calibri"/>
        </w:rPr>
        <w:t xml:space="preserve">predpogoj za uspešno </w:t>
      </w:r>
      <w:r w:rsidR="00954AFF" w:rsidRPr="00906FB6">
        <w:rPr>
          <w:rFonts w:ascii="Calibri" w:hAnsi="Calibri" w:cs="Calibri"/>
        </w:rPr>
        <w:t>kognitivno, emocionalno in socialno učenje.</w:t>
      </w:r>
      <w:r w:rsidR="00C07DF2" w:rsidRPr="00906FB6">
        <w:rPr>
          <w:rFonts w:ascii="Calibri" w:hAnsi="Calibri" w:cs="Calibri"/>
        </w:rPr>
        <w:t xml:space="preserve"> </w:t>
      </w:r>
      <w:r w:rsidR="003A70B6" w:rsidRPr="00906FB6">
        <w:rPr>
          <w:rFonts w:ascii="Calibri" w:hAnsi="Calibri" w:cs="Calibri"/>
        </w:rPr>
        <w:t>K</w:t>
      </w:r>
      <w:r w:rsidR="00954AFF" w:rsidRPr="00906FB6">
        <w:rPr>
          <w:rFonts w:ascii="Calibri" w:hAnsi="Calibri" w:cs="Calibri"/>
        </w:rPr>
        <w:t xml:space="preserve">valiteta </w:t>
      </w:r>
      <w:r w:rsidR="003A70B6" w:rsidRPr="00906FB6">
        <w:rPr>
          <w:rFonts w:ascii="Calibri" w:hAnsi="Calibri" w:cs="Calibri"/>
        </w:rPr>
        <w:t>pedagoškega odnosa in pozitivne odnosne izkušnje</w:t>
      </w:r>
      <w:r w:rsidR="00954AFF" w:rsidRPr="00906FB6">
        <w:rPr>
          <w:rFonts w:ascii="Calibri" w:hAnsi="Calibri" w:cs="Calibri"/>
        </w:rPr>
        <w:t xml:space="preserve"> ot</w:t>
      </w:r>
      <w:r w:rsidR="00E066F9" w:rsidRPr="00906FB6">
        <w:rPr>
          <w:rFonts w:ascii="Calibri" w:hAnsi="Calibri" w:cs="Calibri"/>
        </w:rPr>
        <w:t>r</w:t>
      </w:r>
      <w:r w:rsidR="00954AFF" w:rsidRPr="00906FB6">
        <w:rPr>
          <w:rFonts w:ascii="Calibri" w:hAnsi="Calibri" w:cs="Calibri"/>
        </w:rPr>
        <w:t xml:space="preserve">oka </w:t>
      </w:r>
      <w:r w:rsidR="003A70B6" w:rsidRPr="00906FB6">
        <w:rPr>
          <w:rFonts w:ascii="Calibri" w:hAnsi="Calibri" w:cs="Calibri"/>
        </w:rPr>
        <w:t>vplivajo na razvoj</w:t>
      </w:r>
      <w:r w:rsidR="00786268">
        <w:rPr>
          <w:rFonts w:ascii="Calibri" w:hAnsi="Calibri" w:cs="Calibri"/>
        </w:rPr>
        <w:t xml:space="preserve"> </w:t>
      </w:r>
      <w:r w:rsidR="00954AFF" w:rsidRPr="00906FB6">
        <w:rPr>
          <w:rFonts w:ascii="Calibri" w:hAnsi="Calibri" w:cs="Calibri"/>
        </w:rPr>
        <w:t xml:space="preserve">njegovih </w:t>
      </w:r>
      <w:r w:rsidR="003A70B6" w:rsidRPr="00906FB6">
        <w:rPr>
          <w:rFonts w:ascii="Calibri" w:hAnsi="Calibri" w:cs="Calibri"/>
        </w:rPr>
        <w:t>socialnih in kognitivnih kompetenc.</w:t>
      </w:r>
      <w:r w:rsidR="00954AFF" w:rsidRPr="00906FB6">
        <w:rPr>
          <w:rFonts w:ascii="Calibri" w:hAnsi="Calibri" w:cs="Calibri"/>
        </w:rPr>
        <w:t xml:space="preserve"> </w:t>
      </w:r>
      <w:r w:rsidR="00786268">
        <w:rPr>
          <w:rFonts w:ascii="Calibri" w:hAnsi="Calibri" w:cs="Calibri"/>
        </w:rPr>
        <w:t xml:space="preserve"> </w:t>
      </w:r>
      <w:r w:rsidR="0050280A">
        <w:rPr>
          <w:rFonts w:ascii="Calibri" w:hAnsi="Calibri" w:cs="Calibri"/>
        </w:rPr>
        <w:t xml:space="preserve">  </w:t>
      </w:r>
    </w:p>
    <w:p w14:paraId="03EE2ACE" w14:textId="07527098" w:rsidR="00906FB6" w:rsidRDefault="00954AFF" w:rsidP="00906FB6">
      <w:pPr>
        <w:jc w:val="both"/>
        <w:rPr>
          <w:rFonts w:ascii="Calibri" w:hAnsi="Calibri" w:cs="Calibri"/>
        </w:rPr>
      </w:pPr>
      <w:r w:rsidRPr="00906FB6">
        <w:rPr>
          <w:rFonts w:ascii="Calibri" w:hAnsi="Calibri" w:cs="Calibri"/>
        </w:rPr>
        <w:t>V</w:t>
      </w:r>
      <w:r w:rsidR="003A70B6" w:rsidRPr="00906FB6">
        <w:rPr>
          <w:rFonts w:ascii="Calibri" w:hAnsi="Calibri" w:cs="Calibri"/>
        </w:rPr>
        <w:t xml:space="preserve"> emocionalno varnem prostoru se otroci in mladostniki učijo regulacije stres</w:t>
      </w:r>
      <w:r w:rsidRPr="00906FB6">
        <w:rPr>
          <w:rFonts w:ascii="Calibri" w:hAnsi="Calibri" w:cs="Calibri"/>
        </w:rPr>
        <w:t>a</w:t>
      </w:r>
      <w:r w:rsidR="003A70B6" w:rsidRPr="00906FB6">
        <w:rPr>
          <w:rFonts w:ascii="Calibri" w:hAnsi="Calibri" w:cs="Calibri"/>
        </w:rPr>
        <w:t xml:space="preserve"> in čustev</w:t>
      </w:r>
      <w:r w:rsidRPr="00906FB6">
        <w:rPr>
          <w:rFonts w:ascii="Calibri" w:hAnsi="Calibri" w:cs="Calibri"/>
        </w:rPr>
        <w:t xml:space="preserve">, reševanja medsebojnih konfliktov in prevzemanja odgovornosti za svoje odločitve. </w:t>
      </w:r>
      <w:r w:rsidR="00C07DF2" w:rsidRPr="00221B7E">
        <w:rPr>
          <w:rFonts w:ascii="Calibri" w:hAnsi="Calibri" w:cs="Calibri"/>
          <w:b/>
          <w:bCs/>
        </w:rPr>
        <w:t xml:space="preserve">Večina otrok se uspešno sooča z razvojnimi zahtevami in </w:t>
      </w:r>
      <w:r w:rsidRPr="00221B7E">
        <w:rPr>
          <w:rFonts w:ascii="Calibri" w:hAnsi="Calibri" w:cs="Calibri"/>
          <w:b/>
          <w:bCs/>
        </w:rPr>
        <w:t>šolskimi zahtevami</w:t>
      </w:r>
      <w:r w:rsidR="00C07DF2" w:rsidRPr="00221B7E">
        <w:rPr>
          <w:rFonts w:ascii="Calibri" w:hAnsi="Calibri" w:cs="Calibri"/>
          <w:b/>
          <w:bCs/>
        </w:rPr>
        <w:t>, nekateri otroci pa</w:t>
      </w:r>
      <w:r w:rsidRPr="00221B7E">
        <w:rPr>
          <w:rFonts w:ascii="Calibri" w:hAnsi="Calibri" w:cs="Calibri"/>
          <w:b/>
          <w:bCs/>
        </w:rPr>
        <w:t xml:space="preserve"> se </w:t>
      </w:r>
      <w:r w:rsidR="00C07DF2" w:rsidRPr="00221B7E">
        <w:rPr>
          <w:rFonts w:ascii="Calibri" w:hAnsi="Calibri" w:cs="Calibri"/>
          <w:b/>
          <w:bCs/>
        </w:rPr>
        <w:t xml:space="preserve"> zaradi različnih biopsihosocialnih vzrokov </w:t>
      </w:r>
      <w:r w:rsidRPr="00221B7E">
        <w:rPr>
          <w:rFonts w:ascii="Calibri" w:hAnsi="Calibri" w:cs="Calibri"/>
          <w:b/>
          <w:bCs/>
        </w:rPr>
        <w:t>soočajo z</w:t>
      </w:r>
      <w:r w:rsidR="00C07DF2" w:rsidRPr="00221B7E">
        <w:rPr>
          <w:rFonts w:ascii="Calibri" w:hAnsi="Calibri" w:cs="Calibri"/>
          <w:b/>
          <w:bCs/>
        </w:rPr>
        <w:t xml:space="preserve"> učn</w:t>
      </w:r>
      <w:r w:rsidRPr="00221B7E">
        <w:rPr>
          <w:rFonts w:ascii="Calibri" w:hAnsi="Calibri" w:cs="Calibri"/>
          <w:b/>
          <w:bCs/>
        </w:rPr>
        <w:t>imi</w:t>
      </w:r>
      <w:r w:rsidR="00C07DF2" w:rsidRPr="00221B7E">
        <w:rPr>
          <w:rFonts w:ascii="Calibri" w:hAnsi="Calibri" w:cs="Calibri"/>
          <w:b/>
          <w:bCs/>
        </w:rPr>
        <w:t>, čustven</w:t>
      </w:r>
      <w:r w:rsidRPr="00221B7E">
        <w:rPr>
          <w:rFonts w:ascii="Calibri" w:hAnsi="Calibri" w:cs="Calibri"/>
          <w:b/>
          <w:bCs/>
        </w:rPr>
        <w:t>imi, socialnimi</w:t>
      </w:r>
      <w:r w:rsidR="00C07DF2" w:rsidRPr="00221B7E">
        <w:rPr>
          <w:rFonts w:ascii="Calibri" w:hAnsi="Calibri" w:cs="Calibri"/>
          <w:b/>
          <w:bCs/>
        </w:rPr>
        <w:t xml:space="preserve"> in vedenjsk</w:t>
      </w:r>
      <w:r w:rsidRPr="00221B7E">
        <w:rPr>
          <w:rFonts w:ascii="Calibri" w:hAnsi="Calibri" w:cs="Calibri"/>
          <w:b/>
          <w:bCs/>
        </w:rPr>
        <w:t>imi</w:t>
      </w:r>
      <w:r w:rsidR="00C07DF2" w:rsidRPr="00221B7E">
        <w:rPr>
          <w:rFonts w:ascii="Calibri" w:hAnsi="Calibri" w:cs="Calibri"/>
          <w:b/>
          <w:bCs/>
        </w:rPr>
        <w:t xml:space="preserve">  težav</w:t>
      </w:r>
      <w:r w:rsidRPr="00221B7E">
        <w:rPr>
          <w:rFonts w:ascii="Calibri" w:hAnsi="Calibri" w:cs="Calibri"/>
          <w:b/>
          <w:bCs/>
        </w:rPr>
        <w:t>ami</w:t>
      </w:r>
      <w:r w:rsidR="00C07DF2" w:rsidRPr="00221B7E">
        <w:rPr>
          <w:rFonts w:ascii="Calibri" w:hAnsi="Calibri" w:cs="Calibri"/>
          <w:b/>
          <w:bCs/>
        </w:rPr>
        <w:t>.</w:t>
      </w:r>
      <w:r w:rsidR="00C07DF2" w:rsidRPr="00906FB6">
        <w:rPr>
          <w:rFonts w:ascii="Calibri" w:hAnsi="Calibri" w:cs="Calibri"/>
        </w:rPr>
        <w:t xml:space="preserve">  Vedenjske, čustvene in soci</w:t>
      </w:r>
      <w:r w:rsidR="00E066F9" w:rsidRPr="00906FB6">
        <w:rPr>
          <w:rFonts w:ascii="Calibri" w:hAnsi="Calibri" w:cs="Calibri"/>
        </w:rPr>
        <w:t>a</w:t>
      </w:r>
      <w:r w:rsidR="00C07DF2" w:rsidRPr="00906FB6">
        <w:rPr>
          <w:rFonts w:ascii="Calibri" w:hAnsi="Calibri" w:cs="Calibri"/>
        </w:rPr>
        <w:t>l</w:t>
      </w:r>
      <w:r w:rsidRPr="00906FB6">
        <w:rPr>
          <w:rFonts w:ascii="Calibri" w:hAnsi="Calibri" w:cs="Calibri"/>
        </w:rPr>
        <w:t>ne</w:t>
      </w:r>
      <w:r w:rsidR="00C07DF2" w:rsidRPr="00906FB6">
        <w:rPr>
          <w:rFonts w:ascii="Calibri" w:hAnsi="Calibri" w:cs="Calibri"/>
        </w:rPr>
        <w:t xml:space="preserve"> težave</w:t>
      </w:r>
      <w:r w:rsidRPr="00906FB6">
        <w:rPr>
          <w:rFonts w:ascii="Calibri" w:hAnsi="Calibri" w:cs="Calibri"/>
        </w:rPr>
        <w:t xml:space="preserve"> otrok </w:t>
      </w:r>
      <w:r w:rsidR="00C07DF2" w:rsidRPr="00906FB6">
        <w:rPr>
          <w:rFonts w:ascii="Calibri" w:hAnsi="Calibri" w:cs="Calibri"/>
        </w:rPr>
        <w:t xml:space="preserve">so </w:t>
      </w:r>
      <w:r w:rsidR="00E066F9" w:rsidRPr="00906FB6">
        <w:rPr>
          <w:rFonts w:ascii="Calibri" w:hAnsi="Calibri" w:cs="Calibri"/>
        </w:rPr>
        <w:t xml:space="preserve">lahko </w:t>
      </w:r>
      <w:r w:rsidR="00C07DF2" w:rsidRPr="00906FB6">
        <w:rPr>
          <w:rFonts w:ascii="Calibri" w:hAnsi="Calibri" w:cs="Calibri"/>
        </w:rPr>
        <w:t xml:space="preserve"> posledica</w:t>
      </w:r>
      <w:r w:rsidR="00E066F9" w:rsidRPr="00906FB6">
        <w:rPr>
          <w:rFonts w:ascii="Calibri" w:hAnsi="Calibri" w:cs="Calibri"/>
        </w:rPr>
        <w:t xml:space="preserve"> tudi </w:t>
      </w:r>
      <w:r w:rsidRPr="00906FB6">
        <w:rPr>
          <w:rFonts w:ascii="Calibri" w:hAnsi="Calibri" w:cs="Calibri"/>
        </w:rPr>
        <w:t>širših</w:t>
      </w:r>
      <w:r w:rsidR="00C07DF2" w:rsidRPr="00906FB6">
        <w:rPr>
          <w:rFonts w:ascii="Calibri" w:hAnsi="Calibri" w:cs="Calibri"/>
        </w:rPr>
        <w:t xml:space="preserve"> družbenih vzrokov</w:t>
      </w:r>
      <w:r w:rsidR="0050280A">
        <w:rPr>
          <w:rFonts w:ascii="Calibri" w:hAnsi="Calibri" w:cs="Calibri"/>
        </w:rPr>
        <w:t>,</w:t>
      </w:r>
      <w:r w:rsidR="00C07DF2" w:rsidRPr="00906FB6">
        <w:rPr>
          <w:rFonts w:ascii="Calibri" w:hAnsi="Calibri" w:cs="Calibri"/>
        </w:rPr>
        <w:t xml:space="preserve"> kot so</w:t>
      </w:r>
      <w:r w:rsidRPr="00906FB6">
        <w:rPr>
          <w:rFonts w:ascii="Calibri" w:hAnsi="Calibri" w:cs="Calibri"/>
        </w:rPr>
        <w:t xml:space="preserve"> povečana individualizacija družbe, pešanje enoznačnih norm, </w:t>
      </w:r>
      <w:r w:rsidR="00C07DF2" w:rsidRPr="00906FB6">
        <w:rPr>
          <w:rFonts w:ascii="Calibri" w:hAnsi="Calibri" w:cs="Calibri"/>
        </w:rPr>
        <w:t>družbena ne</w:t>
      </w:r>
      <w:r w:rsidRPr="00906FB6">
        <w:rPr>
          <w:rFonts w:ascii="Calibri" w:hAnsi="Calibri" w:cs="Calibri"/>
        </w:rPr>
        <w:t>e</w:t>
      </w:r>
      <w:r w:rsidR="00C07DF2" w:rsidRPr="00906FB6">
        <w:rPr>
          <w:rFonts w:ascii="Calibri" w:hAnsi="Calibri" w:cs="Calibri"/>
        </w:rPr>
        <w:t>n</w:t>
      </w:r>
      <w:r w:rsidRPr="00906FB6">
        <w:rPr>
          <w:rFonts w:ascii="Calibri" w:hAnsi="Calibri" w:cs="Calibri"/>
        </w:rPr>
        <w:t>a</w:t>
      </w:r>
      <w:r w:rsidR="00C07DF2" w:rsidRPr="00906FB6">
        <w:rPr>
          <w:rFonts w:ascii="Calibri" w:hAnsi="Calibri" w:cs="Calibri"/>
        </w:rPr>
        <w:t>kost in depriviligirano</w:t>
      </w:r>
      <w:r w:rsidR="0050280A">
        <w:rPr>
          <w:rFonts w:ascii="Calibri" w:hAnsi="Calibri" w:cs="Calibri"/>
        </w:rPr>
        <w:t>s</w:t>
      </w:r>
      <w:r w:rsidR="00C07DF2" w:rsidRPr="00906FB6">
        <w:rPr>
          <w:rFonts w:ascii="Calibri" w:hAnsi="Calibri" w:cs="Calibri"/>
        </w:rPr>
        <w:t>t</w:t>
      </w:r>
      <w:r w:rsidRPr="00906FB6">
        <w:rPr>
          <w:rFonts w:ascii="Calibri" w:hAnsi="Calibri" w:cs="Calibri"/>
        </w:rPr>
        <w:t xml:space="preserve"> določenih posameznikov in skupin</w:t>
      </w:r>
      <w:r w:rsidR="00A26AB6" w:rsidRPr="00906FB6">
        <w:rPr>
          <w:rFonts w:ascii="Calibri" w:hAnsi="Calibri" w:cs="Calibri"/>
        </w:rPr>
        <w:t>, drugačno kult</w:t>
      </w:r>
      <w:r w:rsidR="00E066F9" w:rsidRPr="00906FB6">
        <w:rPr>
          <w:rFonts w:ascii="Calibri" w:hAnsi="Calibri" w:cs="Calibri"/>
        </w:rPr>
        <w:t>u</w:t>
      </w:r>
      <w:r w:rsidR="00A26AB6" w:rsidRPr="00906FB6">
        <w:rPr>
          <w:rFonts w:ascii="Calibri" w:hAnsi="Calibri" w:cs="Calibri"/>
        </w:rPr>
        <w:t>rno ozadje otroka</w:t>
      </w:r>
      <w:r w:rsidR="0050280A">
        <w:rPr>
          <w:rFonts w:ascii="Calibri" w:hAnsi="Calibri" w:cs="Calibri"/>
        </w:rPr>
        <w:t xml:space="preserve"> </w:t>
      </w:r>
      <w:r w:rsidR="00A26AB6" w:rsidRPr="00906FB6">
        <w:rPr>
          <w:rFonts w:ascii="Calibri" w:hAnsi="Calibri" w:cs="Calibri"/>
        </w:rPr>
        <w:t xml:space="preserve">itn. </w:t>
      </w:r>
    </w:p>
    <w:p w14:paraId="6DAA346E" w14:textId="3E4B0569" w:rsidR="0018250D" w:rsidRPr="00906FB6" w:rsidRDefault="00182F4D" w:rsidP="00906FB6">
      <w:pPr>
        <w:jc w:val="both"/>
        <w:rPr>
          <w:rFonts w:ascii="Calibri" w:hAnsi="Calibri" w:cs="Calibri"/>
        </w:rPr>
      </w:pPr>
      <w:r w:rsidRPr="00221B7E">
        <w:rPr>
          <w:rFonts w:ascii="Calibri" w:hAnsi="Calibri" w:cs="Calibri"/>
          <w:b/>
          <w:bCs/>
        </w:rPr>
        <w:t>V primeru n</w:t>
      </w:r>
      <w:r w:rsidR="00F266D5" w:rsidRPr="00221B7E">
        <w:rPr>
          <w:rFonts w:ascii="Calibri" w:hAnsi="Calibri" w:cs="Calibri"/>
          <w:b/>
          <w:bCs/>
        </w:rPr>
        <w:t>a</w:t>
      </w:r>
      <w:r w:rsidRPr="00221B7E">
        <w:rPr>
          <w:rFonts w:ascii="Calibri" w:hAnsi="Calibri" w:cs="Calibri"/>
          <w:b/>
          <w:bCs/>
        </w:rPr>
        <w:t>stalih težav imamo</w:t>
      </w:r>
      <w:r w:rsidR="00A26AB6" w:rsidRPr="00221B7E">
        <w:rPr>
          <w:rFonts w:ascii="Calibri" w:hAnsi="Calibri" w:cs="Calibri"/>
          <w:b/>
          <w:bCs/>
        </w:rPr>
        <w:t xml:space="preserve">  </w:t>
      </w:r>
      <w:r w:rsidRPr="00221B7E">
        <w:rPr>
          <w:rFonts w:ascii="Calibri" w:hAnsi="Calibri" w:cs="Calibri"/>
          <w:b/>
          <w:bCs/>
        </w:rPr>
        <w:t>v</w:t>
      </w:r>
      <w:r w:rsidR="00A26AB6" w:rsidRPr="00221B7E">
        <w:rPr>
          <w:rFonts w:ascii="Calibri" w:hAnsi="Calibri" w:cs="Calibri"/>
          <w:b/>
          <w:bCs/>
        </w:rPr>
        <w:t xml:space="preserve"> slovenskem</w:t>
      </w:r>
      <w:r w:rsidRPr="00221B7E">
        <w:rPr>
          <w:rFonts w:ascii="Calibri" w:hAnsi="Calibri" w:cs="Calibri"/>
          <w:b/>
          <w:bCs/>
        </w:rPr>
        <w:t xml:space="preserve"> </w:t>
      </w:r>
      <w:r w:rsidR="00A26AB6" w:rsidRPr="00221B7E">
        <w:rPr>
          <w:rFonts w:ascii="Calibri" w:hAnsi="Calibri" w:cs="Calibri"/>
          <w:b/>
          <w:bCs/>
        </w:rPr>
        <w:t xml:space="preserve"> prostoru  dobro urejen si</w:t>
      </w:r>
      <w:r w:rsidRPr="00221B7E">
        <w:rPr>
          <w:rFonts w:ascii="Calibri" w:hAnsi="Calibri" w:cs="Calibri"/>
          <w:b/>
          <w:bCs/>
        </w:rPr>
        <w:t>s</w:t>
      </w:r>
      <w:r w:rsidR="00A26AB6" w:rsidRPr="00221B7E">
        <w:rPr>
          <w:rFonts w:ascii="Calibri" w:hAnsi="Calibri" w:cs="Calibri"/>
          <w:b/>
          <w:bCs/>
        </w:rPr>
        <w:t>tem svetovalnih služb</w:t>
      </w:r>
      <w:r w:rsidRPr="00221B7E">
        <w:rPr>
          <w:rFonts w:ascii="Calibri" w:hAnsi="Calibri" w:cs="Calibri"/>
          <w:b/>
          <w:bCs/>
        </w:rPr>
        <w:t xml:space="preserve"> na šoli</w:t>
      </w:r>
      <w:r w:rsidR="00906FB6" w:rsidRPr="00ED2BE2">
        <w:rPr>
          <w:rFonts w:ascii="Calibri" w:hAnsi="Calibri" w:cs="Calibri"/>
        </w:rPr>
        <w:t>,</w:t>
      </w:r>
      <w:r w:rsidRPr="00ED2BE2">
        <w:rPr>
          <w:rFonts w:ascii="Calibri" w:hAnsi="Calibri" w:cs="Calibri"/>
        </w:rPr>
        <w:t xml:space="preserve"> </w:t>
      </w:r>
      <w:r w:rsidR="00A26AB6" w:rsidRPr="00ED2BE2">
        <w:rPr>
          <w:rFonts w:ascii="Calibri" w:hAnsi="Calibri" w:cs="Calibri"/>
        </w:rPr>
        <w:t>v kater</w:t>
      </w:r>
      <w:r w:rsidR="0050280A" w:rsidRPr="00ED2BE2">
        <w:rPr>
          <w:rFonts w:ascii="Calibri" w:hAnsi="Calibri" w:cs="Calibri"/>
        </w:rPr>
        <w:t>i</w:t>
      </w:r>
      <w:r w:rsidRPr="00ED2BE2">
        <w:rPr>
          <w:rFonts w:ascii="Calibri" w:hAnsi="Calibri" w:cs="Calibri"/>
        </w:rPr>
        <w:t xml:space="preserve"> so zaposleni</w:t>
      </w:r>
      <w:r w:rsidR="0050280A" w:rsidRPr="00ED2BE2">
        <w:rPr>
          <w:rFonts w:ascii="Calibri" w:hAnsi="Calibri" w:cs="Calibri"/>
        </w:rPr>
        <w:t xml:space="preserve"> </w:t>
      </w:r>
      <w:r w:rsidR="00A26AB6" w:rsidRPr="00ED2BE2">
        <w:rPr>
          <w:rFonts w:ascii="Calibri" w:hAnsi="Calibri" w:cs="Calibri"/>
        </w:rPr>
        <w:t>psihologi, specialni in socialni ped</w:t>
      </w:r>
      <w:r w:rsidRPr="00ED2BE2">
        <w:rPr>
          <w:rFonts w:ascii="Calibri" w:hAnsi="Calibri" w:cs="Calibri"/>
        </w:rPr>
        <w:t>a</w:t>
      </w:r>
      <w:r w:rsidR="00A26AB6" w:rsidRPr="00ED2BE2">
        <w:rPr>
          <w:rFonts w:ascii="Calibri" w:hAnsi="Calibri" w:cs="Calibri"/>
        </w:rPr>
        <w:t>gogi</w:t>
      </w:r>
      <w:r w:rsidR="0050280A" w:rsidRPr="00ED2BE2">
        <w:rPr>
          <w:rFonts w:ascii="Calibri" w:hAnsi="Calibri" w:cs="Calibri"/>
        </w:rPr>
        <w:t xml:space="preserve"> ter pedagogi, </w:t>
      </w:r>
      <w:r w:rsidR="00A26AB6" w:rsidRPr="00ED2BE2">
        <w:rPr>
          <w:rFonts w:ascii="Calibri" w:hAnsi="Calibri" w:cs="Calibri"/>
        </w:rPr>
        <w:t>socialni delavci in inkluzivni pedagogi</w:t>
      </w:r>
      <w:r w:rsidRPr="00ED2BE2">
        <w:rPr>
          <w:rFonts w:ascii="Calibri" w:hAnsi="Calibri" w:cs="Calibri"/>
        </w:rPr>
        <w:t>.</w:t>
      </w:r>
      <w:r w:rsidR="00906FB6">
        <w:rPr>
          <w:rFonts w:ascii="Calibri" w:hAnsi="Calibri" w:cs="Calibri"/>
        </w:rPr>
        <w:t xml:space="preserve"> </w:t>
      </w:r>
      <w:r w:rsidRPr="00906FB6">
        <w:rPr>
          <w:rFonts w:ascii="Calibri" w:hAnsi="Calibri" w:cs="Calibri"/>
        </w:rPr>
        <w:t>Šolsk</w:t>
      </w:r>
      <w:r w:rsidR="0018250D" w:rsidRPr="00906FB6">
        <w:rPr>
          <w:rFonts w:ascii="Calibri" w:hAnsi="Calibri" w:cs="Calibri"/>
        </w:rPr>
        <w:t>a</w:t>
      </w:r>
      <w:r w:rsidRPr="00906FB6">
        <w:rPr>
          <w:rFonts w:ascii="Calibri" w:hAnsi="Calibri" w:cs="Calibri"/>
        </w:rPr>
        <w:t xml:space="preserve"> svetovaln</w:t>
      </w:r>
      <w:r w:rsidR="0018250D" w:rsidRPr="00906FB6">
        <w:rPr>
          <w:rFonts w:ascii="Calibri" w:hAnsi="Calibri" w:cs="Calibri"/>
        </w:rPr>
        <w:t xml:space="preserve">a služba s svojim razvojno-preventivnim in svetovalnim delom učencem, učiteljem in staršem pripomore k ohranjanju duševnega zdravja otrok in mladostnikov. </w:t>
      </w:r>
      <w:r w:rsidR="00A26AB6" w:rsidRPr="00221B7E">
        <w:rPr>
          <w:rFonts w:ascii="Calibri" w:hAnsi="Calibri" w:cs="Calibri"/>
          <w:b/>
          <w:bCs/>
        </w:rPr>
        <w:t>V</w:t>
      </w:r>
      <w:r w:rsidR="0050280A" w:rsidRPr="00221B7E">
        <w:rPr>
          <w:rFonts w:ascii="Calibri" w:hAnsi="Calibri" w:cs="Calibri"/>
          <w:b/>
          <w:bCs/>
        </w:rPr>
        <w:t xml:space="preserve"> </w:t>
      </w:r>
      <w:r w:rsidR="0018250D" w:rsidRPr="00221B7E">
        <w:rPr>
          <w:rFonts w:ascii="Calibri" w:hAnsi="Calibri" w:cs="Calibri"/>
          <w:b/>
          <w:bCs/>
        </w:rPr>
        <w:t>primerih kompleksnejših težav in motenj</w:t>
      </w:r>
      <w:r w:rsidR="0050280A" w:rsidRPr="00221B7E">
        <w:rPr>
          <w:rFonts w:ascii="Calibri" w:hAnsi="Calibri" w:cs="Calibri"/>
          <w:b/>
          <w:bCs/>
        </w:rPr>
        <w:t xml:space="preserve"> </w:t>
      </w:r>
      <w:r w:rsidR="0018250D" w:rsidRPr="00221B7E">
        <w:rPr>
          <w:rFonts w:ascii="Calibri" w:hAnsi="Calibri" w:cs="Calibri"/>
          <w:b/>
          <w:bCs/>
        </w:rPr>
        <w:t xml:space="preserve">se svetovalna služba </w:t>
      </w:r>
      <w:r w:rsidR="00A26AB6" w:rsidRPr="00221B7E">
        <w:rPr>
          <w:rFonts w:ascii="Calibri" w:hAnsi="Calibri" w:cs="Calibri"/>
          <w:b/>
          <w:bCs/>
        </w:rPr>
        <w:t xml:space="preserve">povezuje z zunanjimi institucijami kot so </w:t>
      </w:r>
      <w:r w:rsidR="0050280A" w:rsidRPr="00221B7E">
        <w:rPr>
          <w:rFonts w:ascii="Calibri" w:hAnsi="Calibri" w:cs="Calibri"/>
          <w:b/>
          <w:bCs/>
        </w:rPr>
        <w:t>c</w:t>
      </w:r>
      <w:r w:rsidR="00A26AB6" w:rsidRPr="00221B7E">
        <w:rPr>
          <w:rFonts w:ascii="Calibri" w:hAnsi="Calibri" w:cs="Calibri"/>
          <w:b/>
          <w:bCs/>
        </w:rPr>
        <w:t>enter za soci</w:t>
      </w:r>
      <w:r w:rsidR="0018250D" w:rsidRPr="00221B7E">
        <w:rPr>
          <w:rFonts w:ascii="Calibri" w:hAnsi="Calibri" w:cs="Calibri"/>
          <w:b/>
          <w:bCs/>
        </w:rPr>
        <w:t>a</w:t>
      </w:r>
      <w:r w:rsidR="00A26AB6" w:rsidRPr="00221B7E">
        <w:rPr>
          <w:rFonts w:ascii="Calibri" w:hAnsi="Calibri" w:cs="Calibri"/>
          <w:b/>
          <w:bCs/>
        </w:rPr>
        <w:t xml:space="preserve">lno delo, </w:t>
      </w:r>
      <w:r w:rsidR="0050280A" w:rsidRPr="00221B7E">
        <w:rPr>
          <w:rFonts w:ascii="Calibri" w:hAnsi="Calibri" w:cs="Calibri"/>
          <w:b/>
          <w:bCs/>
        </w:rPr>
        <w:t>s</w:t>
      </w:r>
      <w:r w:rsidR="00A26AB6" w:rsidRPr="00221B7E">
        <w:rPr>
          <w:rFonts w:ascii="Calibri" w:hAnsi="Calibri" w:cs="Calibri"/>
          <w:b/>
          <w:bCs/>
        </w:rPr>
        <w:t xml:space="preserve">vetovalni center, policija, </w:t>
      </w:r>
      <w:r w:rsidR="00A17A35" w:rsidRPr="00221B7E">
        <w:rPr>
          <w:rFonts w:ascii="Calibri" w:hAnsi="Calibri" w:cs="Calibri"/>
          <w:b/>
          <w:bCs/>
        </w:rPr>
        <w:t xml:space="preserve">pedopsihiatrični dispanzerji in </w:t>
      </w:r>
      <w:r w:rsidR="00A26AB6" w:rsidRPr="00221B7E">
        <w:rPr>
          <w:rFonts w:ascii="Calibri" w:hAnsi="Calibri" w:cs="Calibri"/>
          <w:b/>
          <w:bCs/>
        </w:rPr>
        <w:t xml:space="preserve">ustanove in tudi z novonastalimi centri za </w:t>
      </w:r>
      <w:r w:rsidR="00D06386" w:rsidRPr="00221B7E">
        <w:rPr>
          <w:rFonts w:ascii="Calibri" w:hAnsi="Calibri" w:cs="Calibri"/>
          <w:b/>
          <w:bCs/>
        </w:rPr>
        <w:t xml:space="preserve"> duševno zdravje otrok</w:t>
      </w:r>
      <w:r w:rsidR="008C4310">
        <w:rPr>
          <w:rFonts w:ascii="Calibri" w:hAnsi="Calibri" w:cs="Calibri"/>
          <w:b/>
          <w:bCs/>
        </w:rPr>
        <w:t xml:space="preserve"> in mladosnikov</w:t>
      </w:r>
      <w:r w:rsidR="00D06386" w:rsidRPr="00221B7E">
        <w:rPr>
          <w:rFonts w:ascii="Calibri" w:hAnsi="Calibri" w:cs="Calibri"/>
          <w:b/>
          <w:bCs/>
        </w:rPr>
        <w:t xml:space="preserve">. </w:t>
      </w:r>
      <w:r w:rsidR="00D06386" w:rsidRPr="00906FB6">
        <w:rPr>
          <w:rFonts w:ascii="Calibri" w:hAnsi="Calibri" w:cs="Calibri"/>
        </w:rPr>
        <w:t>V teh primerih gre za</w:t>
      </w:r>
      <w:r w:rsidR="0018250D" w:rsidRPr="00906FB6">
        <w:rPr>
          <w:rFonts w:ascii="Calibri" w:hAnsi="Calibri" w:cs="Calibri"/>
        </w:rPr>
        <w:t xml:space="preserve"> kompleksne in večinoma </w:t>
      </w:r>
      <w:r w:rsidR="00D06386" w:rsidRPr="00906FB6">
        <w:rPr>
          <w:rFonts w:ascii="Calibri" w:hAnsi="Calibri" w:cs="Calibri"/>
        </w:rPr>
        <w:t>daljše obr</w:t>
      </w:r>
      <w:r w:rsidR="00E066F9" w:rsidRPr="00906FB6">
        <w:rPr>
          <w:rFonts w:ascii="Calibri" w:hAnsi="Calibri" w:cs="Calibri"/>
        </w:rPr>
        <w:t>a</w:t>
      </w:r>
      <w:r w:rsidR="00D06386" w:rsidRPr="00906FB6">
        <w:rPr>
          <w:rFonts w:ascii="Calibri" w:hAnsi="Calibri" w:cs="Calibri"/>
        </w:rPr>
        <w:t>vnave, k</w:t>
      </w:r>
      <w:r w:rsidR="0018250D" w:rsidRPr="00906FB6">
        <w:rPr>
          <w:rFonts w:ascii="Calibri" w:hAnsi="Calibri" w:cs="Calibri"/>
        </w:rPr>
        <w:t>i presegajo okvir</w:t>
      </w:r>
      <w:r w:rsidR="00E066F9" w:rsidRPr="00906FB6">
        <w:rPr>
          <w:rFonts w:ascii="Calibri" w:hAnsi="Calibri" w:cs="Calibri"/>
        </w:rPr>
        <w:t>e</w:t>
      </w:r>
      <w:r w:rsidR="0018250D" w:rsidRPr="00906FB6">
        <w:rPr>
          <w:rFonts w:ascii="Calibri" w:hAnsi="Calibri" w:cs="Calibri"/>
        </w:rPr>
        <w:t xml:space="preserve"> delovanja šole in tu je svetovalna služba dostikrat </w:t>
      </w:r>
      <w:r w:rsidR="00A17A35" w:rsidRPr="00906FB6">
        <w:rPr>
          <w:rFonts w:ascii="Calibri" w:hAnsi="Calibri" w:cs="Calibri"/>
        </w:rPr>
        <w:t xml:space="preserve">le </w:t>
      </w:r>
      <w:r w:rsidR="0018250D" w:rsidRPr="00906FB6">
        <w:rPr>
          <w:rFonts w:ascii="Calibri" w:hAnsi="Calibri" w:cs="Calibri"/>
        </w:rPr>
        <w:t xml:space="preserve">koordinator različnih </w:t>
      </w:r>
      <w:r w:rsidR="0018250D" w:rsidRPr="0050280A">
        <w:rPr>
          <w:rFonts w:ascii="Calibri" w:hAnsi="Calibri" w:cs="Calibri"/>
        </w:rPr>
        <w:t>služb</w:t>
      </w:r>
      <w:r w:rsidR="00221B7E">
        <w:rPr>
          <w:rFonts w:ascii="Calibri" w:hAnsi="Calibri" w:cs="Calibri"/>
        </w:rPr>
        <w:t xml:space="preserve"> oz. </w:t>
      </w:r>
      <w:r w:rsidR="008C4310">
        <w:rPr>
          <w:rFonts w:ascii="Calibri" w:hAnsi="Calibri" w:cs="Calibri"/>
        </w:rPr>
        <w:t>sodelavec</w:t>
      </w:r>
      <w:r w:rsidR="00221B7E">
        <w:rPr>
          <w:rFonts w:ascii="Calibri" w:hAnsi="Calibri" w:cs="Calibri"/>
        </w:rPr>
        <w:t xml:space="preserve"> na multidisciplinarnih timih</w:t>
      </w:r>
      <w:r w:rsidR="00D06386" w:rsidRPr="00906FB6">
        <w:rPr>
          <w:rFonts w:ascii="Calibri" w:hAnsi="Calibri" w:cs="Calibri"/>
        </w:rPr>
        <w:t xml:space="preserve">. </w:t>
      </w:r>
    </w:p>
    <w:p w14:paraId="5B0478C8" w14:textId="295F0E40" w:rsidR="00DD4557" w:rsidRDefault="0018250D" w:rsidP="00906FB6">
      <w:pPr>
        <w:jc w:val="both"/>
        <w:rPr>
          <w:rFonts w:ascii="Calibri" w:hAnsi="Calibri" w:cs="Calibri"/>
        </w:rPr>
      </w:pPr>
      <w:r w:rsidRPr="00221B7E">
        <w:rPr>
          <w:rFonts w:ascii="Calibri" w:hAnsi="Calibri" w:cs="Calibri"/>
          <w:b/>
          <w:bCs/>
        </w:rPr>
        <w:t xml:space="preserve">Psihoterapija </w:t>
      </w:r>
      <w:r w:rsidR="008F2A8B" w:rsidRPr="00221B7E">
        <w:rPr>
          <w:rFonts w:ascii="Calibri" w:hAnsi="Calibri" w:cs="Calibri"/>
          <w:b/>
          <w:bCs/>
        </w:rPr>
        <w:t xml:space="preserve">s </w:t>
      </w:r>
      <w:r w:rsidR="0068131F" w:rsidRPr="00221B7E">
        <w:rPr>
          <w:rFonts w:ascii="Calibri" w:hAnsi="Calibri" w:cs="Calibri"/>
          <w:b/>
          <w:bCs/>
        </w:rPr>
        <w:t>trenutnim predlogom</w:t>
      </w:r>
      <w:r w:rsidR="008F2A8B" w:rsidRPr="00221B7E">
        <w:rPr>
          <w:rFonts w:ascii="Calibri" w:hAnsi="Calibri" w:cs="Calibri"/>
          <w:b/>
          <w:bCs/>
        </w:rPr>
        <w:t xml:space="preserve"> zakon</w:t>
      </w:r>
      <w:r w:rsidR="0068131F" w:rsidRPr="00221B7E">
        <w:rPr>
          <w:rFonts w:ascii="Calibri" w:hAnsi="Calibri" w:cs="Calibri"/>
          <w:b/>
          <w:bCs/>
        </w:rPr>
        <w:t>a</w:t>
      </w:r>
      <w:r w:rsidRPr="00221B7E">
        <w:rPr>
          <w:rFonts w:ascii="Calibri" w:hAnsi="Calibri" w:cs="Calibri"/>
          <w:b/>
          <w:bCs/>
        </w:rPr>
        <w:t xml:space="preserve"> sega na področje </w:t>
      </w:r>
      <w:r w:rsidR="008F2A8B" w:rsidRPr="00221B7E">
        <w:rPr>
          <w:rFonts w:ascii="Calibri" w:hAnsi="Calibri" w:cs="Calibri"/>
          <w:b/>
          <w:bCs/>
        </w:rPr>
        <w:t xml:space="preserve">vzgoje in izobraževanja, s čimer pa pomembno spreminja delovanje vzgojno-izobraževalnih ustanov, še posebej pa </w:t>
      </w:r>
      <w:r w:rsidR="008F2A8B" w:rsidRPr="00221B7E">
        <w:rPr>
          <w:rFonts w:ascii="Calibri" w:hAnsi="Calibri" w:cs="Calibri"/>
          <w:b/>
          <w:bCs/>
        </w:rPr>
        <w:lastRenderedPageBreak/>
        <w:t>nepremišljeno posega v delovanje šolske svetovalne službe</w:t>
      </w:r>
      <w:r w:rsidR="008F2A8B" w:rsidRPr="00906FB6">
        <w:rPr>
          <w:rFonts w:ascii="Calibri" w:hAnsi="Calibri" w:cs="Calibri"/>
        </w:rPr>
        <w:t>. Prav slednja je s pravkar prenovljenimi (v letu 2024) Programskimi smernicami zastavila sodobnejši pristop, ki je naravnan na potrebe vseh udeležen</w:t>
      </w:r>
      <w:r w:rsidR="00EB2E8C" w:rsidRPr="00906FB6">
        <w:rPr>
          <w:rFonts w:ascii="Calibri" w:hAnsi="Calibri" w:cs="Calibri"/>
        </w:rPr>
        <w:t>cev</w:t>
      </w:r>
      <w:r w:rsidR="008F2A8B" w:rsidRPr="00906FB6">
        <w:rPr>
          <w:rFonts w:ascii="Calibri" w:hAnsi="Calibri" w:cs="Calibri"/>
        </w:rPr>
        <w:t xml:space="preserve"> in </w:t>
      </w:r>
      <w:r w:rsidR="0068131F" w:rsidRPr="00906FB6">
        <w:rPr>
          <w:rFonts w:ascii="Calibri" w:hAnsi="Calibri" w:cs="Calibri"/>
        </w:rPr>
        <w:t xml:space="preserve">na </w:t>
      </w:r>
      <w:r w:rsidR="008F2A8B" w:rsidRPr="00906FB6">
        <w:rPr>
          <w:rFonts w:ascii="Calibri" w:hAnsi="Calibri" w:cs="Calibri"/>
        </w:rPr>
        <w:t>sam vzgojno-izobraževalni sistem. Umeščenost psihoterapevtov v vzgojno-izobraževalne ustanove je</w:t>
      </w:r>
      <w:r w:rsidR="00906FB6">
        <w:rPr>
          <w:rFonts w:ascii="Calibri" w:hAnsi="Calibri" w:cs="Calibri"/>
        </w:rPr>
        <w:t xml:space="preserve"> </w:t>
      </w:r>
      <w:r w:rsidR="008F2A8B" w:rsidRPr="00906FB6">
        <w:rPr>
          <w:rFonts w:ascii="Calibri" w:hAnsi="Calibri" w:cs="Calibri"/>
        </w:rPr>
        <w:t>tako povsem</w:t>
      </w:r>
      <w:r w:rsidR="00437A5A">
        <w:rPr>
          <w:rFonts w:ascii="Calibri" w:hAnsi="Calibri" w:cs="Calibri"/>
        </w:rPr>
        <w:t xml:space="preserve"> </w:t>
      </w:r>
      <w:r w:rsidR="008F2A8B" w:rsidRPr="00906FB6">
        <w:rPr>
          <w:rFonts w:ascii="Calibri" w:hAnsi="Calibri" w:cs="Calibri"/>
        </w:rPr>
        <w:t xml:space="preserve">nedorečena in neumeščena. Predvidevamo lahko, da bi zaposlovanje psihoterapevtov v VIZ sisteme vnašalo </w:t>
      </w:r>
      <w:r w:rsidR="008F2A8B" w:rsidRPr="00DD4557">
        <w:rPr>
          <w:rFonts w:ascii="Calibri" w:hAnsi="Calibri" w:cs="Calibri"/>
          <w:b/>
          <w:bCs/>
        </w:rPr>
        <w:t xml:space="preserve">patologizacijo običajnih, razvojno pogojenih težav, saj lahko predvidevamo, da bi utegnili dosedanji šolski svetovalni delavci postajati </w:t>
      </w:r>
      <w:r w:rsidR="00146B7F" w:rsidRPr="00DD4557">
        <w:rPr>
          <w:rFonts w:ascii="Calibri" w:hAnsi="Calibri" w:cs="Calibri"/>
          <w:b/>
          <w:bCs/>
        </w:rPr>
        <w:t>še</w:t>
      </w:r>
      <w:r w:rsidR="008F2A8B" w:rsidRPr="00DD4557">
        <w:rPr>
          <w:rFonts w:ascii="Calibri" w:hAnsi="Calibri" w:cs="Calibri"/>
          <w:b/>
          <w:bCs/>
        </w:rPr>
        <w:t xml:space="preserve"> bolj obremenjeni z birokratskimi </w:t>
      </w:r>
      <w:r w:rsidR="0068131F" w:rsidRPr="00DD4557">
        <w:rPr>
          <w:rFonts w:ascii="Calibri" w:hAnsi="Calibri" w:cs="Calibri"/>
          <w:b/>
          <w:bCs/>
        </w:rPr>
        <w:t>nalogami</w:t>
      </w:r>
      <w:r w:rsidR="008F2A8B" w:rsidRPr="00DD4557">
        <w:rPr>
          <w:rFonts w:ascii="Calibri" w:hAnsi="Calibri" w:cs="Calibri"/>
          <w:b/>
          <w:bCs/>
        </w:rPr>
        <w:t xml:space="preserve"> </w:t>
      </w:r>
      <w:r w:rsidR="008F2A8B" w:rsidRPr="00906FB6">
        <w:rPr>
          <w:rFonts w:ascii="Calibri" w:hAnsi="Calibri" w:cs="Calibri"/>
        </w:rPr>
        <w:t xml:space="preserve">(kar je že vrsto let tudi kritika </w:t>
      </w:r>
      <w:r w:rsidR="0068131F" w:rsidRPr="00906FB6">
        <w:rPr>
          <w:rFonts w:ascii="Calibri" w:hAnsi="Calibri" w:cs="Calibri"/>
        </w:rPr>
        <w:t xml:space="preserve">izražena </w:t>
      </w:r>
      <w:r w:rsidR="008F2A8B" w:rsidRPr="00906FB6">
        <w:rPr>
          <w:rFonts w:ascii="Calibri" w:hAnsi="Calibri" w:cs="Calibri"/>
        </w:rPr>
        <w:t>s st</w:t>
      </w:r>
      <w:r w:rsidR="00146B7F" w:rsidRPr="00906FB6">
        <w:rPr>
          <w:rFonts w:ascii="Calibri" w:hAnsi="Calibri" w:cs="Calibri"/>
        </w:rPr>
        <w:t>r</w:t>
      </w:r>
      <w:r w:rsidR="008F2A8B" w:rsidRPr="00906FB6">
        <w:rPr>
          <w:rFonts w:ascii="Calibri" w:hAnsi="Calibri" w:cs="Calibri"/>
        </w:rPr>
        <w:t xml:space="preserve">ani </w:t>
      </w:r>
      <w:r w:rsidR="00146B7F" w:rsidRPr="00906FB6">
        <w:rPr>
          <w:rFonts w:ascii="Calibri" w:hAnsi="Calibri" w:cs="Calibri"/>
        </w:rPr>
        <w:t xml:space="preserve">svetovalnih delavcev). Velika verjetnost obstaja, da bi bil v želji po najbolj intenzivni obravnavi vsak otrok </w:t>
      </w:r>
      <w:r w:rsidR="009C1C00">
        <w:rPr>
          <w:rFonts w:ascii="Calibri" w:hAnsi="Calibri" w:cs="Calibri"/>
        </w:rPr>
        <w:t xml:space="preserve">oz. mladostnik </w:t>
      </w:r>
      <w:r w:rsidR="00AC1AEF" w:rsidRPr="00906FB6">
        <w:rPr>
          <w:rFonts w:ascii="Calibri" w:hAnsi="Calibri" w:cs="Calibri"/>
        </w:rPr>
        <w:t xml:space="preserve">(s stiskami ali težavami) </w:t>
      </w:r>
      <w:r w:rsidR="00146B7F" w:rsidRPr="00906FB6">
        <w:rPr>
          <w:rFonts w:ascii="Calibri" w:hAnsi="Calibri" w:cs="Calibri"/>
        </w:rPr>
        <w:t xml:space="preserve">napoten k psihoterapevtu, ne glede na </w:t>
      </w:r>
      <w:r w:rsidR="00332F4D" w:rsidRPr="00906FB6">
        <w:rPr>
          <w:rFonts w:ascii="Calibri" w:hAnsi="Calibri" w:cs="Calibri"/>
        </w:rPr>
        <w:t>to ali otrok zares potrebuje psihoterapevtsko obravnavo (kar v običajnih VIZ ustanovah potrebuje cca</w:t>
      </w:r>
      <w:r w:rsidR="00AC1AEF" w:rsidRPr="00906FB6">
        <w:rPr>
          <w:rFonts w:ascii="Calibri" w:hAnsi="Calibri" w:cs="Calibri"/>
        </w:rPr>
        <w:t>.</w:t>
      </w:r>
      <w:r w:rsidR="00332F4D" w:rsidRPr="00906FB6">
        <w:rPr>
          <w:rFonts w:ascii="Calibri" w:hAnsi="Calibri" w:cs="Calibri"/>
        </w:rPr>
        <w:t xml:space="preserve"> 5% otrok), ali »zgolj psihosocialno svetovanje« (cca 15% otrok)</w:t>
      </w:r>
      <w:r w:rsidR="00332F4D" w:rsidRPr="00906FB6">
        <w:rPr>
          <w:rStyle w:val="FootnoteReference"/>
          <w:rFonts w:ascii="Calibri" w:hAnsi="Calibri" w:cs="Calibri"/>
        </w:rPr>
        <w:footnoteReference w:id="1"/>
      </w:r>
      <w:r w:rsidR="00ED6CA9" w:rsidRPr="00906FB6">
        <w:rPr>
          <w:rFonts w:ascii="Calibri" w:hAnsi="Calibri" w:cs="Calibri"/>
        </w:rPr>
        <w:t>. Podobne tendence so namreč že sedaj prepoznane, ko številni učitelji in starši v skrbi za nudenje najbolj</w:t>
      </w:r>
      <w:r w:rsidR="0068131F" w:rsidRPr="00906FB6">
        <w:rPr>
          <w:rFonts w:ascii="Calibri" w:hAnsi="Calibri" w:cs="Calibri"/>
        </w:rPr>
        <w:t>š</w:t>
      </w:r>
      <w:r w:rsidR="00ED6CA9" w:rsidRPr="00906FB6">
        <w:rPr>
          <w:rFonts w:ascii="Calibri" w:hAnsi="Calibri" w:cs="Calibri"/>
        </w:rPr>
        <w:t>e pomoči ali zaradi občutkov nemoči otroke prezgodaj vključujejo v (pre)intenzivne obravnave (npr. naraščanje števila izdanih odločb za posebne potrebe</w:t>
      </w:r>
      <w:r w:rsidR="0068131F" w:rsidRPr="00906FB6">
        <w:rPr>
          <w:rFonts w:ascii="Calibri" w:hAnsi="Calibri" w:cs="Calibri"/>
        </w:rPr>
        <w:t>)</w:t>
      </w:r>
      <w:r w:rsidR="00ED6CA9" w:rsidRPr="00906FB6">
        <w:rPr>
          <w:rFonts w:ascii="Calibri" w:hAnsi="Calibri" w:cs="Calibri"/>
        </w:rPr>
        <w:t>.</w:t>
      </w:r>
    </w:p>
    <w:p w14:paraId="2C76BF32" w14:textId="559A85C5" w:rsidR="00DB24C6" w:rsidRPr="00906FB6" w:rsidRDefault="00DB24C6" w:rsidP="00906FB6">
      <w:pPr>
        <w:jc w:val="both"/>
        <w:rPr>
          <w:rFonts w:ascii="Calibri" w:hAnsi="Calibri" w:cs="Calibri"/>
        </w:rPr>
      </w:pPr>
      <w:r w:rsidRPr="00221B7E">
        <w:rPr>
          <w:rFonts w:ascii="Calibri" w:hAnsi="Calibri" w:cs="Calibri"/>
          <w:b/>
          <w:bCs/>
        </w:rPr>
        <w:t>Nevarnost, ki jo vidimo</w:t>
      </w:r>
      <w:r w:rsidR="0068131F" w:rsidRPr="00221B7E">
        <w:rPr>
          <w:rFonts w:ascii="Calibri" w:hAnsi="Calibri" w:cs="Calibri"/>
          <w:b/>
          <w:bCs/>
        </w:rPr>
        <w:t>,</w:t>
      </w:r>
      <w:r w:rsidRPr="00221B7E">
        <w:rPr>
          <w:rFonts w:ascii="Calibri" w:hAnsi="Calibri" w:cs="Calibri"/>
          <w:b/>
          <w:bCs/>
        </w:rPr>
        <w:t xml:space="preserve"> je tudi v izpuščanju postopnosti pristopov pri srečevanju z raznovrstnimi izzivi, s katerimi se svetovalni delavci soočajo v VIZ prostoru</w:t>
      </w:r>
      <w:r w:rsidRPr="00906FB6">
        <w:rPr>
          <w:rFonts w:ascii="Calibri" w:hAnsi="Calibri" w:cs="Calibri"/>
        </w:rPr>
        <w:t xml:space="preserve"> – otroci, ki so v sedanjih okvirih zajeti v različne (in dobro delujoče) preventivne programe (preprečevanje medvrstniškega nasilja, mediacije, spodbujanje socialno-čustvenega učenja ipd.), bi bili nesorazmerno hitro vključeni v psihoterapevtsko pomoč (po principu »za vsak slučaj«). </w:t>
      </w:r>
      <w:r w:rsidR="00AC1AEF" w:rsidRPr="00906FB6">
        <w:rPr>
          <w:rFonts w:ascii="Calibri" w:hAnsi="Calibri" w:cs="Calibri"/>
        </w:rPr>
        <w:t xml:space="preserve"> To je zlasi mogoče pričakovati na osnovi opredelitve psihoterapije v zakonu, ki predpostavlja, da je psihoterapevtska dejavnost tudi </w:t>
      </w:r>
      <w:r w:rsidR="00AC1AEF" w:rsidRPr="00906FB6">
        <w:rPr>
          <w:rFonts w:ascii="Calibri" w:hAnsi="Calibri" w:cs="Calibri"/>
          <w:i/>
          <w:iCs/>
        </w:rPr>
        <w:t xml:space="preserve">»... in druga psihosocialna </w:t>
      </w:r>
      <w:r w:rsidR="00906FB6" w:rsidRPr="00906FB6">
        <w:rPr>
          <w:rFonts w:ascii="Calibri" w:hAnsi="Calibri" w:cs="Calibri"/>
          <w:i/>
          <w:iCs/>
        </w:rPr>
        <w:t>podpora, ki ne zajema intervencij zdravljenja duševnih motenj</w:t>
      </w:r>
      <w:r w:rsidR="00906FB6" w:rsidRPr="00906FB6">
        <w:rPr>
          <w:rFonts w:ascii="Calibri" w:hAnsi="Calibri" w:cs="Calibri"/>
        </w:rPr>
        <w:t>.</w:t>
      </w:r>
      <w:r w:rsidR="00AC1AEF" w:rsidRPr="00906FB6">
        <w:rPr>
          <w:rFonts w:ascii="Calibri" w:hAnsi="Calibri" w:cs="Calibri"/>
        </w:rPr>
        <w:t>«</w:t>
      </w:r>
    </w:p>
    <w:p w14:paraId="20936592" w14:textId="77777777" w:rsidR="008C4310" w:rsidRDefault="00FF2811" w:rsidP="00906FB6">
      <w:pPr>
        <w:jc w:val="both"/>
        <w:rPr>
          <w:rFonts w:ascii="Calibri" w:hAnsi="Calibri" w:cs="Calibri"/>
        </w:rPr>
      </w:pPr>
      <w:r w:rsidRPr="00906FB6">
        <w:rPr>
          <w:rFonts w:ascii="Calibri" w:hAnsi="Calibri" w:cs="Calibri"/>
        </w:rPr>
        <w:t>Pomemben pomislek proti uvajanju psihoter</w:t>
      </w:r>
      <w:r w:rsidR="00906FB6" w:rsidRPr="00906FB6">
        <w:rPr>
          <w:rFonts w:ascii="Calibri" w:hAnsi="Calibri" w:cs="Calibri"/>
        </w:rPr>
        <w:t>a</w:t>
      </w:r>
      <w:r w:rsidRPr="00906FB6">
        <w:rPr>
          <w:rFonts w:ascii="Calibri" w:hAnsi="Calibri" w:cs="Calibri"/>
        </w:rPr>
        <w:t>pevtsk</w:t>
      </w:r>
      <w:r w:rsidR="00906FB6" w:rsidRPr="00906FB6">
        <w:rPr>
          <w:rFonts w:ascii="Calibri" w:hAnsi="Calibri" w:cs="Calibri"/>
        </w:rPr>
        <w:t>e</w:t>
      </w:r>
      <w:r w:rsidRPr="00906FB6">
        <w:rPr>
          <w:rFonts w:ascii="Calibri" w:hAnsi="Calibri" w:cs="Calibri"/>
        </w:rPr>
        <w:t xml:space="preserve"> pomoči v VIZ predstavlja tudi način predhodnega izobraževanja, ki ga bodo lahko deležni psihoterapevti. </w:t>
      </w:r>
      <w:r w:rsidRPr="00221B7E">
        <w:rPr>
          <w:rFonts w:ascii="Calibri" w:hAnsi="Calibri" w:cs="Calibri"/>
          <w:b/>
          <w:bCs/>
        </w:rPr>
        <w:t xml:space="preserve">Kar nekaj predhodno zahtevanih usposabljanj za psihoterapevte namreč ne predvideva izkazanih osnovnih kvalifikacij iz razvojne, pedagoške in socialne psihologije, učnih procesov in težav povezanih </w:t>
      </w:r>
      <w:r w:rsidR="00DB24C6" w:rsidRPr="00221B7E">
        <w:rPr>
          <w:rFonts w:ascii="Calibri" w:hAnsi="Calibri" w:cs="Calibri"/>
          <w:b/>
          <w:bCs/>
        </w:rPr>
        <w:t xml:space="preserve">z učenjem, </w:t>
      </w:r>
      <w:r w:rsidRPr="00221B7E">
        <w:rPr>
          <w:rFonts w:ascii="Calibri" w:hAnsi="Calibri" w:cs="Calibri"/>
          <w:b/>
          <w:bCs/>
        </w:rPr>
        <w:t xml:space="preserve"> teorije vzgoje, družinskega in sistemskega delovanja</w:t>
      </w:r>
      <w:r w:rsidR="00DB24C6" w:rsidRPr="00221B7E">
        <w:rPr>
          <w:rFonts w:ascii="Calibri" w:hAnsi="Calibri" w:cs="Calibri"/>
          <w:b/>
          <w:bCs/>
        </w:rPr>
        <w:t xml:space="preserve"> tako razredov kot </w:t>
      </w:r>
      <w:r w:rsidRPr="00221B7E">
        <w:rPr>
          <w:rFonts w:ascii="Calibri" w:hAnsi="Calibri" w:cs="Calibri"/>
          <w:b/>
          <w:bCs/>
        </w:rPr>
        <w:t>VIZ institucij</w:t>
      </w:r>
      <w:r w:rsidR="00DB24C6" w:rsidRPr="00221B7E">
        <w:rPr>
          <w:rFonts w:ascii="Calibri" w:hAnsi="Calibri" w:cs="Calibri"/>
          <w:b/>
          <w:bCs/>
        </w:rPr>
        <w:t>, kulture VIZ sistemov ipd</w:t>
      </w:r>
      <w:r w:rsidR="00DB24C6" w:rsidRPr="00906FB6">
        <w:rPr>
          <w:rFonts w:ascii="Calibri" w:hAnsi="Calibri" w:cs="Calibri"/>
        </w:rPr>
        <w:t>.</w:t>
      </w:r>
      <w:r w:rsidR="00906FB6" w:rsidRPr="00906FB6">
        <w:rPr>
          <w:rFonts w:ascii="Calibri" w:hAnsi="Calibri" w:cs="Calibri"/>
        </w:rPr>
        <w:t xml:space="preserve"> Tovrstna znanja so pomembna </w:t>
      </w:r>
      <w:r w:rsidR="00906FB6">
        <w:rPr>
          <w:rFonts w:ascii="Calibri" w:hAnsi="Calibri" w:cs="Calibri"/>
        </w:rPr>
        <w:t>zlasti zato, da</w:t>
      </w:r>
      <w:r w:rsidR="00786268">
        <w:rPr>
          <w:rFonts w:ascii="Calibri" w:hAnsi="Calibri" w:cs="Calibri"/>
        </w:rPr>
        <w:t xml:space="preserve"> znajo</w:t>
      </w:r>
      <w:r w:rsidR="00906FB6">
        <w:rPr>
          <w:rFonts w:ascii="Calibri" w:hAnsi="Calibri" w:cs="Calibri"/>
        </w:rPr>
        <w:t xml:space="preserve"> strokovni delavci prepoznati probleme, ki </w:t>
      </w:r>
      <w:r w:rsidR="00786268">
        <w:rPr>
          <w:rFonts w:ascii="Calibri" w:hAnsi="Calibri" w:cs="Calibri"/>
        </w:rPr>
        <w:t xml:space="preserve">so del delovanja </w:t>
      </w:r>
      <w:r w:rsidR="00906FB6">
        <w:rPr>
          <w:rFonts w:ascii="Calibri" w:hAnsi="Calibri" w:cs="Calibri"/>
        </w:rPr>
        <w:t>sistem</w:t>
      </w:r>
      <w:r w:rsidR="00786268">
        <w:rPr>
          <w:rFonts w:ascii="Calibri" w:hAnsi="Calibri" w:cs="Calibri"/>
        </w:rPr>
        <w:t>a (razred</w:t>
      </w:r>
      <w:r w:rsidR="00AB4450">
        <w:rPr>
          <w:rFonts w:ascii="Calibri" w:hAnsi="Calibri" w:cs="Calibri"/>
        </w:rPr>
        <w:t>a</w:t>
      </w:r>
      <w:r w:rsidR="00786268">
        <w:rPr>
          <w:rFonts w:ascii="Calibri" w:hAnsi="Calibri" w:cs="Calibri"/>
        </w:rPr>
        <w:t>, šol</w:t>
      </w:r>
      <w:r w:rsidR="00AB4450">
        <w:rPr>
          <w:rFonts w:ascii="Calibri" w:hAnsi="Calibri" w:cs="Calibri"/>
        </w:rPr>
        <w:t>e</w:t>
      </w:r>
      <w:r w:rsidR="00786268">
        <w:rPr>
          <w:rFonts w:ascii="Calibri" w:hAnsi="Calibri" w:cs="Calibri"/>
        </w:rPr>
        <w:t>, skupnost</w:t>
      </w:r>
      <w:r w:rsidR="00AB4450">
        <w:rPr>
          <w:rFonts w:ascii="Calibri" w:hAnsi="Calibri" w:cs="Calibri"/>
        </w:rPr>
        <w:t>i</w:t>
      </w:r>
      <w:r w:rsidR="00786268">
        <w:rPr>
          <w:rFonts w:ascii="Calibri" w:hAnsi="Calibri" w:cs="Calibri"/>
        </w:rPr>
        <w:t>, družbe in družbene neenakosti)</w:t>
      </w:r>
      <w:r w:rsidR="00906FB6">
        <w:rPr>
          <w:rFonts w:ascii="Calibri" w:hAnsi="Calibri" w:cs="Calibri"/>
        </w:rPr>
        <w:t xml:space="preserve"> in jih ustrezno korigirati na sistem</w:t>
      </w:r>
      <w:r w:rsidR="00AB4450">
        <w:rPr>
          <w:rFonts w:ascii="Calibri" w:hAnsi="Calibri" w:cs="Calibri"/>
        </w:rPr>
        <w:t>ski ravn</w:t>
      </w:r>
      <w:r w:rsidR="00221B7E">
        <w:rPr>
          <w:rFonts w:ascii="Calibri" w:hAnsi="Calibri" w:cs="Calibri"/>
        </w:rPr>
        <w:t>i</w:t>
      </w:r>
      <w:r w:rsidR="00AB4450">
        <w:rPr>
          <w:rFonts w:ascii="Calibri" w:hAnsi="Calibri" w:cs="Calibri"/>
        </w:rPr>
        <w:t xml:space="preserve"> </w:t>
      </w:r>
      <w:r w:rsidR="00786268">
        <w:rPr>
          <w:rFonts w:ascii="Calibri" w:hAnsi="Calibri" w:cs="Calibri"/>
        </w:rPr>
        <w:t>ter</w:t>
      </w:r>
      <w:r w:rsidR="00906FB6">
        <w:rPr>
          <w:rFonts w:ascii="Calibri" w:hAnsi="Calibri" w:cs="Calibri"/>
        </w:rPr>
        <w:t xml:space="preserve"> da </w:t>
      </w:r>
      <w:r w:rsidR="00786268">
        <w:rPr>
          <w:rFonts w:ascii="Calibri" w:hAnsi="Calibri" w:cs="Calibri"/>
        </w:rPr>
        <w:t xml:space="preserve">sistemsko </w:t>
      </w:r>
      <w:r w:rsidR="00906FB6">
        <w:rPr>
          <w:rFonts w:ascii="Calibri" w:hAnsi="Calibri" w:cs="Calibri"/>
        </w:rPr>
        <w:t xml:space="preserve">delujejo </w:t>
      </w:r>
      <w:r w:rsidR="00786268">
        <w:rPr>
          <w:rFonts w:ascii="Calibri" w:hAnsi="Calibri" w:cs="Calibri"/>
        </w:rPr>
        <w:t xml:space="preserve">na načine, </w:t>
      </w:r>
      <w:r w:rsidR="00AB4450">
        <w:rPr>
          <w:rFonts w:ascii="Calibri" w:hAnsi="Calibri" w:cs="Calibri"/>
        </w:rPr>
        <w:t>ki</w:t>
      </w:r>
      <w:r w:rsidR="00786268">
        <w:rPr>
          <w:rFonts w:ascii="Calibri" w:hAnsi="Calibri" w:cs="Calibri"/>
        </w:rPr>
        <w:t xml:space="preserve"> ne prispevajo k </w:t>
      </w:r>
      <w:r w:rsidR="00221B7E">
        <w:rPr>
          <w:rFonts w:ascii="Calibri" w:hAnsi="Calibri" w:cs="Calibri"/>
        </w:rPr>
        <w:t xml:space="preserve">nastajanju in/ali </w:t>
      </w:r>
      <w:r w:rsidR="00786268">
        <w:rPr>
          <w:rFonts w:ascii="Calibri" w:hAnsi="Calibri" w:cs="Calibri"/>
        </w:rPr>
        <w:t xml:space="preserve">individualiziranju teh problemov. </w:t>
      </w:r>
    </w:p>
    <w:p w14:paraId="24E87163" w14:textId="6ABD12D3" w:rsidR="00D7569B" w:rsidRPr="00906FB6" w:rsidRDefault="00D06386" w:rsidP="00906FB6">
      <w:pPr>
        <w:jc w:val="both"/>
        <w:rPr>
          <w:rFonts w:ascii="Calibri" w:hAnsi="Calibri" w:cs="Calibri"/>
        </w:rPr>
      </w:pPr>
      <w:r w:rsidRPr="00221B7E">
        <w:rPr>
          <w:rFonts w:ascii="Calibri" w:hAnsi="Calibri" w:cs="Calibri"/>
          <w:b/>
          <w:bCs/>
        </w:rPr>
        <w:t>Vstop psihoterapije v šolski prostor bi pomenil stigmatizacijo in patologizacijo otrok</w:t>
      </w:r>
      <w:r w:rsidR="009C1C00">
        <w:rPr>
          <w:rFonts w:ascii="Calibri" w:hAnsi="Calibri" w:cs="Calibri"/>
          <w:b/>
          <w:bCs/>
        </w:rPr>
        <w:t xml:space="preserve"> in mladostnikov</w:t>
      </w:r>
      <w:r w:rsidRPr="00221B7E">
        <w:rPr>
          <w:rFonts w:ascii="Calibri" w:hAnsi="Calibri" w:cs="Calibri"/>
          <w:b/>
          <w:bCs/>
        </w:rPr>
        <w:t xml:space="preserve">, kar bi lahko  vplivalo na </w:t>
      </w:r>
      <w:r w:rsidR="00E63385" w:rsidRPr="00221B7E">
        <w:rPr>
          <w:rFonts w:ascii="Calibri" w:hAnsi="Calibri" w:cs="Calibri"/>
          <w:b/>
          <w:bCs/>
        </w:rPr>
        <w:t xml:space="preserve"> nadaljno socialno izključevanje otroka, in</w:t>
      </w:r>
      <w:r w:rsidR="00CF40B2" w:rsidRPr="00221B7E">
        <w:rPr>
          <w:rFonts w:ascii="Calibri" w:hAnsi="Calibri" w:cs="Calibri"/>
          <w:b/>
          <w:bCs/>
        </w:rPr>
        <w:t xml:space="preserve"> (samo)</w:t>
      </w:r>
      <w:r w:rsidR="00E63385" w:rsidRPr="00221B7E">
        <w:rPr>
          <w:rFonts w:ascii="Calibri" w:hAnsi="Calibri" w:cs="Calibri"/>
          <w:b/>
          <w:bCs/>
        </w:rPr>
        <w:t xml:space="preserve"> </w:t>
      </w:r>
      <w:r w:rsidR="00E63385" w:rsidRPr="00221B7E">
        <w:rPr>
          <w:rFonts w:ascii="Calibri" w:hAnsi="Calibri" w:cs="Calibri"/>
          <w:b/>
          <w:bCs/>
        </w:rPr>
        <w:lastRenderedPageBreak/>
        <w:t>videnje otroka kot »motenega«</w:t>
      </w:r>
      <w:r w:rsidR="00AF2F41" w:rsidRPr="00221B7E">
        <w:rPr>
          <w:rFonts w:ascii="Calibri" w:hAnsi="Calibri" w:cs="Calibri"/>
          <w:b/>
          <w:bCs/>
        </w:rPr>
        <w:t>.</w:t>
      </w:r>
      <w:r w:rsidR="00E63385" w:rsidRPr="00906FB6">
        <w:rPr>
          <w:rFonts w:ascii="Calibri" w:hAnsi="Calibri" w:cs="Calibri"/>
        </w:rPr>
        <w:t xml:space="preserve"> Psihoterapija </w:t>
      </w:r>
      <w:r w:rsidR="00547C9C" w:rsidRPr="00906FB6">
        <w:rPr>
          <w:rFonts w:ascii="Calibri" w:hAnsi="Calibri" w:cs="Calibri"/>
        </w:rPr>
        <w:t xml:space="preserve">prav tako </w:t>
      </w:r>
      <w:r w:rsidR="00E63385" w:rsidRPr="00906FB6">
        <w:rPr>
          <w:rFonts w:ascii="Calibri" w:hAnsi="Calibri" w:cs="Calibri"/>
        </w:rPr>
        <w:t>ni skladna z delovanjem šolske svetovalne službe, ki je usmerjena v življen</w:t>
      </w:r>
      <w:r w:rsidR="00547C9C" w:rsidRPr="00906FB6">
        <w:rPr>
          <w:rFonts w:ascii="Calibri" w:hAnsi="Calibri" w:cs="Calibri"/>
        </w:rPr>
        <w:t xml:space="preserve">jski </w:t>
      </w:r>
      <w:r w:rsidR="00E63385" w:rsidRPr="00906FB6">
        <w:rPr>
          <w:rFonts w:ascii="Calibri" w:hAnsi="Calibri" w:cs="Calibri"/>
        </w:rPr>
        <w:t xml:space="preserve"> vsakdan otrok in skuša težave reševati tam</w:t>
      </w:r>
      <w:r w:rsidR="0068131F" w:rsidRPr="00906FB6">
        <w:rPr>
          <w:rFonts w:ascii="Calibri" w:hAnsi="Calibri" w:cs="Calibri"/>
        </w:rPr>
        <w:t>,</w:t>
      </w:r>
      <w:r w:rsidR="00E63385" w:rsidRPr="00906FB6">
        <w:rPr>
          <w:rFonts w:ascii="Calibri" w:hAnsi="Calibri" w:cs="Calibri"/>
        </w:rPr>
        <w:t xml:space="preserve"> kjer nastajajo</w:t>
      </w:r>
      <w:r w:rsidR="00E066F9" w:rsidRPr="00906FB6">
        <w:rPr>
          <w:rFonts w:ascii="Calibri" w:hAnsi="Calibri" w:cs="Calibri"/>
        </w:rPr>
        <w:t>,</w:t>
      </w:r>
      <w:r w:rsidR="00E63385" w:rsidRPr="00906FB6">
        <w:rPr>
          <w:rFonts w:ascii="Calibri" w:hAnsi="Calibri" w:cs="Calibri"/>
        </w:rPr>
        <w:t xml:space="preserve"> v medsebojnih odnosih</w:t>
      </w:r>
      <w:r w:rsidR="00373061" w:rsidRPr="00906FB6">
        <w:rPr>
          <w:rFonts w:ascii="Calibri" w:hAnsi="Calibri" w:cs="Calibri"/>
        </w:rPr>
        <w:t>.</w:t>
      </w:r>
    </w:p>
    <w:p w14:paraId="4AD23511" w14:textId="44D72C17" w:rsidR="00E066F9" w:rsidRPr="00906FB6" w:rsidRDefault="00E066F9" w:rsidP="009C1C00">
      <w:pPr>
        <w:jc w:val="both"/>
        <w:rPr>
          <w:rFonts w:ascii="Calibri" w:hAnsi="Calibri" w:cs="Calibri"/>
        </w:rPr>
      </w:pPr>
      <w:r w:rsidRPr="00221B7E">
        <w:rPr>
          <w:rFonts w:ascii="Calibri" w:hAnsi="Calibri" w:cs="Calibri"/>
          <w:b/>
          <w:bCs/>
        </w:rPr>
        <w:t>Zato menimo, da je psihoterapija lahko pomemben del nudenj</w:t>
      </w:r>
      <w:r w:rsidR="00AB4450" w:rsidRPr="00221B7E">
        <w:rPr>
          <w:rFonts w:ascii="Calibri" w:hAnsi="Calibri" w:cs="Calibri"/>
          <w:b/>
          <w:bCs/>
        </w:rPr>
        <w:t>a</w:t>
      </w:r>
      <w:r w:rsidRPr="00221B7E">
        <w:rPr>
          <w:rFonts w:ascii="Calibri" w:hAnsi="Calibri" w:cs="Calibri"/>
          <w:b/>
          <w:bCs/>
        </w:rPr>
        <w:t xml:space="preserve"> pomoči otrokom in ml</w:t>
      </w:r>
      <w:r w:rsidR="00906FB6" w:rsidRPr="00221B7E">
        <w:rPr>
          <w:rFonts w:ascii="Calibri" w:hAnsi="Calibri" w:cs="Calibri"/>
          <w:b/>
          <w:bCs/>
        </w:rPr>
        <w:t>a</w:t>
      </w:r>
      <w:r w:rsidRPr="00221B7E">
        <w:rPr>
          <w:rFonts w:ascii="Calibri" w:hAnsi="Calibri" w:cs="Calibri"/>
          <w:b/>
          <w:bCs/>
        </w:rPr>
        <w:t>dostnikom z motnjami, vendar ne z</w:t>
      </w:r>
      <w:r w:rsidR="0068131F" w:rsidRPr="00221B7E">
        <w:rPr>
          <w:rFonts w:ascii="Calibri" w:hAnsi="Calibri" w:cs="Calibri"/>
          <w:b/>
          <w:bCs/>
        </w:rPr>
        <w:t>n</w:t>
      </w:r>
      <w:r w:rsidRPr="00221B7E">
        <w:rPr>
          <w:rFonts w:ascii="Calibri" w:hAnsi="Calibri" w:cs="Calibri"/>
          <w:b/>
          <w:bCs/>
        </w:rPr>
        <w:t xml:space="preserve">otraj </w:t>
      </w:r>
      <w:r w:rsidR="00221B7E">
        <w:rPr>
          <w:rFonts w:ascii="Calibri" w:hAnsi="Calibri" w:cs="Calibri"/>
          <w:b/>
          <w:bCs/>
        </w:rPr>
        <w:t>vrtce</w:t>
      </w:r>
      <w:r w:rsidR="00437A5A">
        <w:rPr>
          <w:rFonts w:ascii="Calibri" w:hAnsi="Calibri" w:cs="Calibri"/>
          <w:b/>
          <w:bCs/>
        </w:rPr>
        <w:t>v</w:t>
      </w:r>
      <w:r w:rsidR="00221B7E">
        <w:rPr>
          <w:rFonts w:ascii="Calibri" w:hAnsi="Calibri" w:cs="Calibri"/>
          <w:b/>
          <w:bCs/>
        </w:rPr>
        <w:t xml:space="preserve"> in </w:t>
      </w:r>
      <w:r w:rsidRPr="00221B7E">
        <w:rPr>
          <w:rFonts w:ascii="Calibri" w:hAnsi="Calibri" w:cs="Calibri"/>
          <w:b/>
          <w:bCs/>
        </w:rPr>
        <w:t>šol</w:t>
      </w:r>
      <w:r w:rsidR="00221B7E">
        <w:rPr>
          <w:rFonts w:ascii="Calibri" w:hAnsi="Calibri" w:cs="Calibri"/>
          <w:b/>
          <w:bCs/>
        </w:rPr>
        <w:t xml:space="preserve"> oz. VIZ ustanov</w:t>
      </w:r>
      <w:r w:rsidR="0068131F" w:rsidRPr="00221B7E">
        <w:rPr>
          <w:rFonts w:ascii="Calibri" w:hAnsi="Calibri" w:cs="Calibri"/>
          <w:b/>
          <w:bCs/>
        </w:rPr>
        <w:t>,</w:t>
      </w:r>
      <w:r w:rsidRPr="00221B7E">
        <w:rPr>
          <w:rFonts w:ascii="Calibri" w:hAnsi="Calibri" w:cs="Calibri"/>
          <w:b/>
          <w:bCs/>
        </w:rPr>
        <w:t xml:space="preserve"> ampak v okviru že vzpostavljenih</w:t>
      </w:r>
      <w:r w:rsidR="00547C9C" w:rsidRPr="00221B7E">
        <w:rPr>
          <w:rFonts w:ascii="Calibri" w:hAnsi="Calibri" w:cs="Calibri"/>
          <w:b/>
          <w:bCs/>
        </w:rPr>
        <w:t xml:space="preserve"> </w:t>
      </w:r>
      <w:r w:rsidR="00221B7E">
        <w:rPr>
          <w:rFonts w:ascii="Calibri" w:hAnsi="Calibri" w:cs="Calibri"/>
          <w:b/>
          <w:bCs/>
        </w:rPr>
        <w:t xml:space="preserve">drugih </w:t>
      </w:r>
      <w:r w:rsidRPr="00221B7E">
        <w:rPr>
          <w:rFonts w:ascii="Calibri" w:hAnsi="Calibri" w:cs="Calibri"/>
          <w:b/>
          <w:bCs/>
        </w:rPr>
        <w:t>institucij</w:t>
      </w:r>
      <w:r w:rsidR="00952882">
        <w:rPr>
          <w:rFonts w:ascii="Calibri" w:hAnsi="Calibri" w:cs="Calibri"/>
          <w:b/>
          <w:bCs/>
        </w:rPr>
        <w:t xml:space="preserve"> in vkolikor so psihoterapevti tudi ustrezno usposobljeni</w:t>
      </w:r>
      <w:r w:rsidRPr="00221B7E">
        <w:rPr>
          <w:rFonts w:ascii="Calibri" w:hAnsi="Calibri" w:cs="Calibri"/>
          <w:b/>
          <w:bCs/>
        </w:rPr>
        <w:t>.</w:t>
      </w:r>
      <w:r w:rsidR="00DB24C6" w:rsidRPr="00906FB6">
        <w:rPr>
          <w:rFonts w:ascii="Calibri" w:hAnsi="Calibri" w:cs="Calibri"/>
        </w:rPr>
        <w:t xml:space="preserve"> Pravi pristop torej vidimo v krepitvi </w:t>
      </w:r>
      <w:r w:rsidR="000B0775" w:rsidRPr="00906FB6">
        <w:rPr>
          <w:rFonts w:ascii="Calibri" w:hAnsi="Calibri" w:cs="Calibri"/>
        </w:rPr>
        <w:t xml:space="preserve">(tudi kadrovski) </w:t>
      </w:r>
      <w:r w:rsidR="00DB24C6" w:rsidRPr="00906FB6">
        <w:rPr>
          <w:rFonts w:ascii="Calibri" w:hAnsi="Calibri" w:cs="Calibri"/>
        </w:rPr>
        <w:t xml:space="preserve">že obstoječih </w:t>
      </w:r>
      <w:r w:rsidR="000B0775" w:rsidRPr="00906FB6">
        <w:rPr>
          <w:rFonts w:ascii="Calibri" w:hAnsi="Calibri" w:cs="Calibri"/>
        </w:rPr>
        <w:t>svetovalnih služb, v omogočanju supervizije zanje, v razbremenjevanju administrativn</w:t>
      </w:r>
      <w:r w:rsidR="00906FB6" w:rsidRPr="00906FB6">
        <w:rPr>
          <w:rFonts w:ascii="Calibri" w:hAnsi="Calibri" w:cs="Calibri"/>
        </w:rPr>
        <w:t>ih nalog teh služb</w:t>
      </w:r>
      <w:r w:rsidR="00AB4450">
        <w:rPr>
          <w:rFonts w:ascii="Calibri" w:hAnsi="Calibri" w:cs="Calibri"/>
        </w:rPr>
        <w:t>,</w:t>
      </w:r>
      <w:r w:rsidR="000B0775" w:rsidRPr="00906FB6">
        <w:rPr>
          <w:rFonts w:ascii="Calibri" w:hAnsi="Calibri" w:cs="Calibri"/>
        </w:rPr>
        <w:t xml:space="preserve"> ter po drugi strani v krepitvi in realizaciji zunanje mreže pomoči, kjer pa je psihotera</w:t>
      </w:r>
      <w:r w:rsidR="0068131F" w:rsidRPr="00906FB6">
        <w:rPr>
          <w:rFonts w:ascii="Calibri" w:hAnsi="Calibri" w:cs="Calibri"/>
        </w:rPr>
        <w:t>p</w:t>
      </w:r>
      <w:r w:rsidR="000B0775" w:rsidRPr="00906FB6">
        <w:rPr>
          <w:rFonts w:ascii="Calibri" w:hAnsi="Calibri" w:cs="Calibri"/>
        </w:rPr>
        <w:t>evtska pomoč lahko povsem na mestu.</w:t>
      </w:r>
      <w:r w:rsidR="009C1C00">
        <w:rPr>
          <w:rFonts w:ascii="Calibri" w:hAnsi="Calibri" w:cs="Calibri"/>
        </w:rPr>
        <w:t xml:space="preserve">  </w:t>
      </w:r>
      <w:r w:rsidR="00952882" w:rsidRPr="00952882">
        <w:rPr>
          <w:rFonts w:ascii="Calibri" w:hAnsi="Calibri" w:cs="Calibri"/>
        </w:rPr>
        <w:t>Ti predlogi so bili predstavljeni tudi v osnutku Nacionalnega programa za vzgojo in izobraževanje 2023/33 in strokovno usklajeni na nacionalni ravni.</w:t>
      </w:r>
    </w:p>
    <w:p w14:paraId="36D9AAE5" w14:textId="107FEDBD" w:rsidR="00906FB6" w:rsidRPr="00906FB6" w:rsidRDefault="00AB4450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Ob prebiranju predloga zakona, objavljenega </w:t>
      </w:r>
      <w:r w:rsidR="004A69BE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a uradni spletni strani e-uprava.gov.si ter ob spremljanju odzivov strokovnih združenj, akademskih ustanov ter medijskih objav izpostavljamo, da je evidentno, da </w:t>
      </w:r>
      <w:r w:rsidRPr="00AB4450">
        <w:rPr>
          <w:rFonts w:ascii="Calibri" w:hAnsi="Calibri" w:cs="Calibri"/>
          <w:b/>
          <w:bCs/>
        </w:rPr>
        <w:t>trenutno krožijo v strokovni ter medijski javnosti različne verzije predlogov zakona, kar je skrajno zaskrbljujoče</w:t>
      </w:r>
      <w:r w:rsidRPr="008A4A51">
        <w:rPr>
          <w:rFonts w:ascii="Calibri" w:hAnsi="Calibri" w:cs="Calibri"/>
          <w:b/>
          <w:bCs/>
        </w:rPr>
        <w:t>. Postavlja se vprašanje, kako je to mogoče in katera različica bo proceduralno obravnavana.</w:t>
      </w:r>
      <w:r>
        <w:rPr>
          <w:rFonts w:ascii="Calibri" w:hAnsi="Calibri" w:cs="Calibri"/>
        </w:rPr>
        <w:t xml:space="preserve"> Ta nejasnost sproža pomisleke, da se lahko zgodi nekaj podobnega, kar </w:t>
      </w:r>
      <w:r w:rsidR="00221B7E">
        <w:rPr>
          <w:rFonts w:ascii="Calibri" w:hAnsi="Calibri" w:cs="Calibri"/>
        </w:rPr>
        <w:t xml:space="preserve">se je zgodilo </w:t>
      </w:r>
      <w:r>
        <w:rPr>
          <w:rFonts w:ascii="Calibri" w:hAnsi="Calibri" w:cs="Calibri"/>
        </w:rPr>
        <w:t xml:space="preserve">ob sprejemu zakona o psihoterapiji na Hrvaškem, ko </w:t>
      </w:r>
      <w:r w:rsidR="00221B7E">
        <w:rPr>
          <w:rFonts w:ascii="Calibri" w:hAnsi="Calibri" w:cs="Calibri"/>
        </w:rPr>
        <w:t>so bile ključne spremembe zakona uvedene med zakonodajnim postopkom</w:t>
      </w:r>
      <w:r>
        <w:rPr>
          <w:rFonts w:ascii="Calibri" w:hAnsi="Calibri" w:cs="Calibri"/>
        </w:rPr>
        <w:t xml:space="preserve">. </w:t>
      </w:r>
    </w:p>
    <w:p w14:paraId="12D99814" w14:textId="500E1262" w:rsidR="00A17A35" w:rsidRDefault="00184A99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14:paraId="3976C8F2" w14:textId="77777777" w:rsidR="00184A99" w:rsidRDefault="00184A99" w:rsidP="00906FB6">
      <w:pPr>
        <w:jc w:val="both"/>
        <w:rPr>
          <w:rFonts w:ascii="Calibri" w:hAnsi="Calibri" w:cs="Calibri"/>
        </w:rPr>
      </w:pPr>
    </w:p>
    <w:p w14:paraId="4AE77511" w14:textId="5DC8A073" w:rsidR="00184A99" w:rsidRDefault="00184A99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EC6AE5">
        <w:rPr>
          <w:rFonts w:ascii="Calibri" w:hAnsi="Calibri" w:cs="Calibri"/>
        </w:rPr>
        <w:t>Podpisniki</w:t>
      </w:r>
      <w:r w:rsidR="001F1DE7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                                                          </w:t>
      </w:r>
    </w:p>
    <w:p w14:paraId="554AD56F" w14:textId="68E0EC82" w:rsidR="00437A5A" w:rsidRPr="00906FB6" w:rsidRDefault="00437A5A" w:rsidP="00906FB6">
      <w:pPr>
        <w:jc w:val="both"/>
        <w:rPr>
          <w:rFonts w:ascii="Calibri" w:hAnsi="Calibri" w:cs="Calibri"/>
        </w:rPr>
      </w:pPr>
    </w:p>
    <w:p w14:paraId="22FDB5E3" w14:textId="05DBF51C" w:rsidR="003E71C9" w:rsidRDefault="00A70866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prof. dr. Karmen Pižorn</w:t>
      </w:r>
    </w:p>
    <w:p w14:paraId="388D37E4" w14:textId="2BD92329" w:rsidR="00A70866" w:rsidRDefault="00A70866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dekanja</w:t>
      </w:r>
      <w:r w:rsidR="006C6F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Pedagoške fakultete </w:t>
      </w:r>
      <w:r w:rsidR="00175527">
        <w:rPr>
          <w:rFonts w:ascii="Calibri" w:hAnsi="Calibri" w:cs="Calibri"/>
        </w:rPr>
        <w:t xml:space="preserve"> Univerze </w:t>
      </w:r>
      <w:r>
        <w:rPr>
          <w:rFonts w:ascii="Calibri" w:hAnsi="Calibri" w:cs="Calibri"/>
        </w:rPr>
        <w:t xml:space="preserve">v Ljubljani </w:t>
      </w:r>
    </w:p>
    <w:p w14:paraId="5CD15379" w14:textId="3E831D5D" w:rsidR="006C6F27" w:rsidRDefault="006C6F27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prof. dr. Tomaž Grušovnik</w:t>
      </w:r>
    </w:p>
    <w:p w14:paraId="53DDF186" w14:textId="56C2E8E0" w:rsidR="00A028AB" w:rsidRDefault="006C6F27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dekan  Pedagoške fakultete </w:t>
      </w:r>
      <w:r w:rsidR="00175527">
        <w:rPr>
          <w:rFonts w:ascii="Calibri" w:hAnsi="Calibri" w:cs="Calibri"/>
        </w:rPr>
        <w:t xml:space="preserve"> Univerze </w:t>
      </w:r>
      <w:r>
        <w:rPr>
          <w:rFonts w:ascii="Calibri" w:hAnsi="Calibri" w:cs="Calibri"/>
        </w:rPr>
        <w:t>na Primorskem</w:t>
      </w:r>
    </w:p>
    <w:p w14:paraId="231432D2" w14:textId="6DC8563A" w:rsidR="008F0FE4" w:rsidRDefault="008F0FE4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prof. dr. Milena Ivanuš – Grmek</w:t>
      </w:r>
    </w:p>
    <w:p w14:paraId="41C21B00" w14:textId="7B47EC69" w:rsidR="008F0FE4" w:rsidRDefault="008F0FE4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dekanja Pedagoške fakultete </w:t>
      </w:r>
      <w:r w:rsidR="00175527">
        <w:rPr>
          <w:rFonts w:ascii="Calibri" w:hAnsi="Calibri" w:cs="Calibri"/>
        </w:rPr>
        <w:t xml:space="preserve"> Univerze </w:t>
      </w:r>
      <w:r>
        <w:rPr>
          <w:rFonts w:ascii="Calibri" w:hAnsi="Calibri" w:cs="Calibri"/>
        </w:rPr>
        <w:t>v Mariboru</w:t>
      </w:r>
    </w:p>
    <w:p w14:paraId="0AC89718" w14:textId="77777777" w:rsidR="008F0FE4" w:rsidRDefault="008F0FE4" w:rsidP="00906FB6">
      <w:pPr>
        <w:jc w:val="both"/>
        <w:rPr>
          <w:rFonts w:ascii="Calibri" w:hAnsi="Calibri" w:cs="Calibri"/>
        </w:rPr>
      </w:pPr>
    </w:p>
    <w:p w14:paraId="61635E6A" w14:textId="70CE7CE7" w:rsidR="00A028AB" w:rsidRDefault="00A028AB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Oddelek za socialno pedagogiko P</w:t>
      </w:r>
      <w:r w:rsidR="00175527">
        <w:rPr>
          <w:rFonts w:ascii="Calibri" w:hAnsi="Calibri" w:cs="Calibri"/>
        </w:rPr>
        <w:t>edagoške fakultete Univerze v Ljubljani</w:t>
      </w:r>
      <w:r>
        <w:rPr>
          <w:rFonts w:ascii="Calibri" w:hAnsi="Calibri" w:cs="Calibri"/>
        </w:rPr>
        <w:t xml:space="preserve">, predstojnica </w:t>
      </w:r>
      <w:r w:rsidR="000A529D">
        <w:rPr>
          <w:rFonts w:ascii="Calibri" w:hAnsi="Calibri" w:cs="Calibri"/>
        </w:rPr>
        <w:t xml:space="preserve"> prof.</w:t>
      </w:r>
      <w:r>
        <w:rPr>
          <w:rFonts w:ascii="Calibri" w:hAnsi="Calibri" w:cs="Calibri"/>
        </w:rPr>
        <w:t xml:space="preserve"> </w:t>
      </w:r>
      <w:r w:rsidR="008F0FE4">
        <w:rPr>
          <w:rFonts w:ascii="Calibri" w:hAnsi="Calibri" w:cs="Calibri"/>
        </w:rPr>
        <w:t>d</w:t>
      </w:r>
      <w:r>
        <w:rPr>
          <w:rFonts w:ascii="Calibri" w:hAnsi="Calibri" w:cs="Calibri"/>
        </w:rPr>
        <w:t>r.  Darja Zorc Maver</w:t>
      </w:r>
    </w:p>
    <w:p w14:paraId="02FE667F" w14:textId="6F7822BB" w:rsidR="00A028AB" w:rsidRDefault="00EA1E76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Slovensko društvo pedagogov</w:t>
      </w:r>
      <w:r w:rsidR="00EC6AE5">
        <w:rPr>
          <w:rFonts w:ascii="Calibri" w:hAnsi="Calibri" w:cs="Calibri"/>
        </w:rPr>
        <w:t xml:space="preserve">, predsednica  </w:t>
      </w:r>
      <w:r w:rsidR="000A529D">
        <w:rPr>
          <w:rFonts w:ascii="Calibri" w:hAnsi="Calibri" w:cs="Calibri"/>
        </w:rPr>
        <w:t xml:space="preserve"> prof. </w:t>
      </w:r>
      <w:r w:rsidR="00EC6AE5">
        <w:rPr>
          <w:rFonts w:ascii="Calibri" w:hAnsi="Calibri" w:cs="Calibri"/>
        </w:rPr>
        <w:t>dr. Jasna Mažgon</w:t>
      </w:r>
    </w:p>
    <w:p w14:paraId="3AD5A824" w14:textId="70EE3358" w:rsidR="00EA1E76" w:rsidRDefault="00EA1E76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Oddelek za specialno in rehabilitacijsko pedagogiko  P</w:t>
      </w:r>
      <w:r w:rsidR="00175527">
        <w:rPr>
          <w:rFonts w:ascii="Calibri" w:hAnsi="Calibri" w:cs="Calibri"/>
        </w:rPr>
        <w:t>edagoške fakultete</w:t>
      </w:r>
      <w:r>
        <w:rPr>
          <w:rFonts w:ascii="Calibri" w:hAnsi="Calibri" w:cs="Calibri"/>
        </w:rPr>
        <w:t xml:space="preserve"> U</w:t>
      </w:r>
      <w:r w:rsidR="00175527">
        <w:rPr>
          <w:rFonts w:ascii="Calibri" w:hAnsi="Calibri" w:cs="Calibri"/>
        </w:rPr>
        <w:t>niverze v Ljubljani</w:t>
      </w:r>
      <w:r w:rsidR="00EC6AE5">
        <w:rPr>
          <w:rFonts w:ascii="Calibri" w:hAnsi="Calibri" w:cs="Calibri"/>
        </w:rPr>
        <w:t xml:space="preserve">, predstojnica   dr. Mojca Lipec Stopar </w:t>
      </w:r>
    </w:p>
    <w:p w14:paraId="56B16D9C" w14:textId="367DFCFA" w:rsidR="00EA1E76" w:rsidRDefault="00EA1E76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Oddelek za pedagogiko in andragogiko </w:t>
      </w:r>
      <w:r w:rsidR="005F5A04">
        <w:rPr>
          <w:rFonts w:ascii="Calibri" w:hAnsi="Calibri" w:cs="Calibri"/>
        </w:rPr>
        <w:t>F</w:t>
      </w:r>
      <w:r w:rsidR="00175527">
        <w:rPr>
          <w:rFonts w:ascii="Calibri" w:hAnsi="Calibri" w:cs="Calibri"/>
        </w:rPr>
        <w:t>ilozofske fakultete</w:t>
      </w:r>
      <w:r w:rsidR="005F5A04">
        <w:rPr>
          <w:rFonts w:ascii="Calibri" w:hAnsi="Calibri" w:cs="Calibri"/>
        </w:rPr>
        <w:t xml:space="preserve"> U</w:t>
      </w:r>
      <w:r w:rsidR="00175527">
        <w:rPr>
          <w:rFonts w:ascii="Calibri" w:hAnsi="Calibri" w:cs="Calibri"/>
        </w:rPr>
        <w:t>niverze v Mariboru</w:t>
      </w:r>
      <w:r w:rsidR="00EC6AE5">
        <w:rPr>
          <w:rFonts w:ascii="Calibri" w:hAnsi="Calibri" w:cs="Calibri"/>
        </w:rPr>
        <w:t xml:space="preserve">, predstojnik </w:t>
      </w:r>
      <w:r w:rsidR="000A529D">
        <w:rPr>
          <w:rFonts w:ascii="Calibri" w:hAnsi="Calibri" w:cs="Calibri"/>
        </w:rPr>
        <w:t xml:space="preserve"> prof. </w:t>
      </w:r>
      <w:r w:rsidR="00EC6AE5">
        <w:rPr>
          <w:rFonts w:ascii="Calibri" w:hAnsi="Calibri" w:cs="Calibri"/>
        </w:rPr>
        <w:t xml:space="preserve"> dr. Edvard Protner</w:t>
      </w:r>
    </w:p>
    <w:p w14:paraId="079E49E7" w14:textId="1A5EE355" w:rsidR="00EA1E76" w:rsidRDefault="00EA1E76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Oddelek za s</w:t>
      </w:r>
      <w:r w:rsidR="00EB7B39">
        <w:rPr>
          <w:rFonts w:ascii="Calibri" w:hAnsi="Calibri" w:cs="Calibri"/>
        </w:rPr>
        <w:t>oc</w:t>
      </w:r>
      <w:r>
        <w:rPr>
          <w:rFonts w:ascii="Calibri" w:hAnsi="Calibri" w:cs="Calibri"/>
        </w:rPr>
        <w:t>ialno ped</w:t>
      </w:r>
      <w:r w:rsidR="00175527">
        <w:rPr>
          <w:rFonts w:ascii="Calibri" w:hAnsi="Calibri" w:cs="Calibri"/>
        </w:rPr>
        <w:t>a</w:t>
      </w:r>
      <w:r>
        <w:rPr>
          <w:rFonts w:ascii="Calibri" w:hAnsi="Calibri" w:cs="Calibri"/>
        </w:rPr>
        <w:t>gogiko P</w:t>
      </w:r>
      <w:r w:rsidR="00175527">
        <w:rPr>
          <w:rFonts w:ascii="Calibri" w:hAnsi="Calibri" w:cs="Calibri"/>
        </w:rPr>
        <w:t>edagoške fakultete Univerze na Primorskem</w:t>
      </w:r>
      <w:r w:rsidR="00EC6AE5">
        <w:rPr>
          <w:rFonts w:ascii="Calibri" w:hAnsi="Calibri" w:cs="Calibri"/>
        </w:rPr>
        <w:t>, predstojnik  dr. Matej Vukovič</w:t>
      </w:r>
    </w:p>
    <w:p w14:paraId="0A10A6EC" w14:textId="62F5EEFF" w:rsidR="00175527" w:rsidRDefault="00175527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Oddelek za pedagogiko in andragogiko Filozofske fakultete Univerze v Ljubljani, predstojnica prof. dr. Monika Govekar Okoliš</w:t>
      </w:r>
    </w:p>
    <w:p w14:paraId="6E7BEBF6" w14:textId="5BCF3054" w:rsidR="008F0FE4" w:rsidRDefault="008F0FE4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Oddelek za temeljni pedagoški študij P</w:t>
      </w:r>
      <w:r w:rsidR="00175527">
        <w:rPr>
          <w:rFonts w:ascii="Calibri" w:hAnsi="Calibri" w:cs="Calibri"/>
        </w:rPr>
        <w:t>edagoške fakultete Univerze v Ljubljani</w:t>
      </w:r>
      <w:r>
        <w:rPr>
          <w:rFonts w:ascii="Calibri" w:hAnsi="Calibri" w:cs="Calibri"/>
        </w:rPr>
        <w:t>,  predstojnica  dr. Sanja Berčnik</w:t>
      </w:r>
    </w:p>
    <w:p w14:paraId="1AA8B43C" w14:textId="209425D4" w:rsidR="00F94365" w:rsidRDefault="00F94365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Pedagoški inštitut, direktor</w:t>
      </w:r>
      <w:r w:rsidR="000A529D">
        <w:rPr>
          <w:rFonts w:ascii="Calibri" w:hAnsi="Calibri" w:cs="Calibri"/>
        </w:rPr>
        <w:t xml:space="preserve"> prof. </w:t>
      </w:r>
      <w:r>
        <w:rPr>
          <w:rFonts w:ascii="Calibri" w:hAnsi="Calibri" w:cs="Calibri"/>
        </w:rPr>
        <w:t xml:space="preserve"> dr. Igor </w:t>
      </w:r>
      <w:r w:rsidR="000A529D">
        <w:rPr>
          <w:rFonts w:ascii="Calibri" w:hAnsi="Calibri" w:cs="Calibri"/>
        </w:rPr>
        <w:t xml:space="preserve"> Ž. </w:t>
      </w:r>
      <w:r>
        <w:rPr>
          <w:rFonts w:ascii="Calibri" w:hAnsi="Calibri" w:cs="Calibri"/>
        </w:rPr>
        <w:t>Žagar</w:t>
      </w:r>
    </w:p>
    <w:p w14:paraId="0F71B47D" w14:textId="4DC1B49F" w:rsidR="0022390F" w:rsidRDefault="0022390F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Svetovalni center Maribor</w:t>
      </w:r>
      <w:r w:rsidR="00EC6AE5">
        <w:rPr>
          <w:rFonts w:ascii="Calibri" w:hAnsi="Calibri" w:cs="Calibri"/>
        </w:rPr>
        <w:t>, direktorica mag. Mateja Bagatelj</w:t>
      </w:r>
    </w:p>
    <w:p w14:paraId="0DC9C167" w14:textId="740FC176" w:rsidR="00EB7B39" w:rsidRDefault="00EB7B39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Združenje ravnateljev in pomočnikov ravnateljev za stike z javnostjo, predsednica Mojca Mihelič</w:t>
      </w:r>
    </w:p>
    <w:p w14:paraId="245A149D" w14:textId="052FC9D5" w:rsidR="007577C3" w:rsidRDefault="007577C3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Združenje za socialno pedagogiko, predsednik Rok Demšar</w:t>
      </w:r>
    </w:p>
    <w:p w14:paraId="7DB251D7" w14:textId="3CFAA17D" w:rsidR="00A769C3" w:rsidRDefault="00A028AB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Sekcija psihologov v vzgoji i</w:t>
      </w:r>
      <w:r w:rsidR="006C6F27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izobraževanju  pri DPS, predsednica mag. Barbara Stožir Curk</w:t>
      </w:r>
    </w:p>
    <w:p w14:paraId="2B95927B" w14:textId="3B60475A" w:rsidR="00A769C3" w:rsidRDefault="00A769C3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NPVI - Delovna skupina za pripravo Nacionalnega programa vzgoje in izobraževanja  2023 -2033, vodja prof.</w:t>
      </w:r>
      <w:r w:rsidR="001755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dr. Janez Vogrinc</w:t>
      </w:r>
    </w:p>
    <w:p w14:paraId="4C0AF360" w14:textId="74C05529" w:rsidR="001F1DE7" w:rsidRDefault="004262F9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Center za raziskovanje in spodbujanje nadarjenosti na Pedagoški fakulteti Univerze v Ljubljani, predstojnica </w:t>
      </w:r>
      <w:r w:rsidR="000A529D">
        <w:rPr>
          <w:rFonts w:ascii="Calibri" w:hAnsi="Calibri" w:cs="Calibri"/>
        </w:rPr>
        <w:t xml:space="preserve"> prof. </w:t>
      </w:r>
      <w:r>
        <w:rPr>
          <w:rFonts w:ascii="Calibri" w:hAnsi="Calibri" w:cs="Calibri"/>
        </w:rPr>
        <w:t>dr. Mojca Juriševič</w:t>
      </w:r>
    </w:p>
    <w:p w14:paraId="59026FF9" w14:textId="77777777" w:rsidR="001F1DE7" w:rsidRDefault="001F1DE7" w:rsidP="00906FB6">
      <w:pPr>
        <w:jc w:val="both"/>
        <w:rPr>
          <w:rFonts w:ascii="Calibri" w:hAnsi="Calibri" w:cs="Calibri"/>
        </w:rPr>
      </w:pPr>
    </w:p>
    <w:p w14:paraId="161D1ECF" w14:textId="66550E82" w:rsidR="001F1DE7" w:rsidRDefault="001F1DE7" w:rsidP="00906F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Ljubljana, 18. 5. 2025</w:t>
      </w:r>
    </w:p>
    <w:p w14:paraId="386B7C0B" w14:textId="0E8270F0" w:rsidR="00A70866" w:rsidRDefault="00A70866" w:rsidP="00906FB6">
      <w:pPr>
        <w:jc w:val="both"/>
        <w:rPr>
          <w:rFonts w:ascii="Calibri" w:hAnsi="Calibri" w:cs="Calibri"/>
        </w:rPr>
      </w:pPr>
    </w:p>
    <w:p w14:paraId="3D3370D8" w14:textId="797CD725" w:rsidR="00A70866" w:rsidRDefault="00A70866" w:rsidP="00906FB6">
      <w:pPr>
        <w:jc w:val="both"/>
        <w:rPr>
          <w:rFonts w:ascii="Calibri" w:hAnsi="Calibri" w:cs="Calibri"/>
        </w:rPr>
      </w:pPr>
    </w:p>
    <w:p w14:paraId="0B1C992B" w14:textId="772A6B30" w:rsidR="00D7569B" w:rsidRPr="00D7569B" w:rsidRDefault="00D7569B" w:rsidP="00AA7B63"/>
    <w:sectPr w:rsidR="00D7569B" w:rsidRPr="00D75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6789E" w14:textId="77777777" w:rsidR="0022770E" w:rsidRDefault="0022770E" w:rsidP="00332F4D">
      <w:pPr>
        <w:spacing w:after="0" w:line="240" w:lineRule="auto"/>
      </w:pPr>
      <w:r>
        <w:separator/>
      </w:r>
    </w:p>
  </w:endnote>
  <w:endnote w:type="continuationSeparator" w:id="0">
    <w:p w14:paraId="054D1FE4" w14:textId="77777777" w:rsidR="0022770E" w:rsidRDefault="0022770E" w:rsidP="0033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31EEE" w14:textId="77777777" w:rsidR="0022770E" w:rsidRDefault="0022770E" w:rsidP="00332F4D">
      <w:pPr>
        <w:spacing w:after="0" w:line="240" w:lineRule="auto"/>
      </w:pPr>
      <w:r>
        <w:separator/>
      </w:r>
    </w:p>
  </w:footnote>
  <w:footnote w:type="continuationSeparator" w:id="0">
    <w:p w14:paraId="58AD59E9" w14:textId="77777777" w:rsidR="0022770E" w:rsidRDefault="0022770E" w:rsidP="00332F4D">
      <w:pPr>
        <w:spacing w:after="0" w:line="240" w:lineRule="auto"/>
      </w:pPr>
      <w:r>
        <w:continuationSeparator/>
      </w:r>
    </w:p>
  </w:footnote>
  <w:footnote w:id="1">
    <w:p w14:paraId="6F583605" w14:textId="7233444D" w:rsidR="00332F4D" w:rsidRPr="004A69BE" w:rsidRDefault="00332F4D" w:rsidP="00332F4D">
      <w:pPr>
        <w:ind w:left="284" w:hanging="284"/>
        <w:rPr>
          <w:rFonts w:ascii="Calibri" w:hAnsi="Calibri" w:cs="Calibri"/>
          <w:color w:val="0000CC"/>
          <w:sz w:val="21"/>
          <w:szCs w:val="21"/>
        </w:rPr>
      </w:pPr>
      <w:r>
        <w:rPr>
          <w:rStyle w:val="FootnoteReference"/>
        </w:rPr>
        <w:footnoteRef/>
      </w:r>
      <w:r>
        <w:t xml:space="preserve"> </w:t>
      </w:r>
      <w:r w:rsidRPr="004A69BE">
        <w:rPr>
          <w:rFonts w:ascii="Calibri" w:hAnsi="Calibri" w:cs="Calibri"/>
          <w:kern w:val="0"/>
          <w:sz w:val="21"/>
          <w:szCs w:val="21"/>
        </w:rPr>
        <w:t>Center for Mental Health in Schools (CMS) (2011).</w:t>
      </w:r>
      <w:r w:rsidRPr="004A69BE">
        <w:rPr>
          <w:rFonts w:ascii="Calibri" w:hAnsi="Calibri" w:cs="Calibri"/>
          <w:sz w:val="21"/>
          <w:szCs w:val="21"/>
        </w:rPr>
        <w:t xml:space="preserve"> </w:t>
      </w:r>
      <w:r w:rsidRPr="004A69BE">
        <w:rPr>
          <w:rFonts w:ascii="Calibri" w:hAnsi="Calibri" w:cs="Calibri"/>
          <w:kern w:val="0"/>
          <w:sz w:val="21"/>
          <w:szCs w:val="21"/>
        </w:rPr>
        <w:t xml:space="preserve">Moving Beyond the Three Tier Intervention Pyramid Toward a Comprehensive Framework for Student and Learning Supports. UCLA. </w:t>
      </w:r>
      <w:hyperlink r:id="rId1" w:history="1">
        <w:r w:rsidR="004A69BE" w:rsidRPr="006D6163">
          <w:rPr>
            <w:rStyle w:val="Hyperlink"/>
            <w:rFonts w:ascii="Calibri" w:hAnsi="Calibri" w:cs="Calibri"/>
            <w:kern w:val="0"/>
            <w:sz w:val="21"/>
            <w:szCs w:val="21"/>
          </w:rPr>
          <w:t>http://smhp.psych.ucla.edu/pdfdocs/briefs/threetier.pdf</w:t>
        </w:r>
      </w:hyperlink>
      <w:r w:rsidR="004A69BE">
        <w:rPr>
          <w:rFonts w:ascii="Calibri" w:hAnsi="Calibri" w:cs="Calibri"/>
          <w:kern w:val="0"/>
          <w:sz w:val="21"/>
          <w:szCs w:val="21"/>
        </w:rPr>
        <w:t xml:space="preserve"> </w:t>
      </w:r>
    </w:p>
    <w:p w14:paraId="3D08E681" w14:textId="261D4DFC" w:rsidR="00332F4D" w:rsidRPr="0068131F" w:rsidRDefault="00332F4D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69B"/>
    <w:rsid w:val="000113A3"/>
    <w:rsid w:val="00032D99"/>
    <w:rsid w:val="00061A77"/>
    <w:rsid w:val="000A529D"/>
    <w:rsid w:val="000A75A8"/>
    <w:rsid w:val="000B0775"/>
    <w:rsid w:val="000D3569"/>
    <w:rsid w:val="000F55AD"/>
    <w:rsid w:val="00146B7F"/>
    <w:rsid w:val="001718E4"/>
    <w:rsid w:val="00175527"/>
    <w:rsid w:val="0018250D"/>
    <w:rsid w:val="00182F4D"/>
    <w:rsid w:val="00184A99"/>
    <w:rsid w:val="001964D6"/>
    <w:rsid w:val="001E6580"/>
    <w:rsid w:val="001F1DE7"/>
    <w:rsid w:val="00221B7E"/>
    <w:rsid w:val="0022390F"/>
    <w:rsid w:val="00225F60"/>
    <w:rsid w:val="0022770E"/>
    <w:rsid w:val="00260CAF"/>
    <w:rsid w:val="00280F7E"/>
    <w:rsid w:val="00293258"/>
    <w:rsid w:val="0029744F"/>
    <w:rsid w:val="002B46CC"/>
    <w:rsid w:val="0031224B"/>
    <w:rsid w:val="00314BC2"/>
    <w:rsid w:val="00332F4D"/>
    <w:rsid w:val="00340E7B"/>
    <w:rsid w:val="00346B8F"/>
    <w:rsid w:val="00373061"/>
    <w:rsid w:val="003A4C25"/>
    <w:rsid w:val="003A70B6"/>
    <w:rsid w:val="003D6089"/>
    <w:rsid w:val="003E71C9"/>
    <w:rsid w:val="004262F9"/>
    <w:rsid w:val="00437A5A"/>
    <w:rsid w:val="00450D7B"/>
    <w:rsid w:val="004A69BE"/>
    <w:rsid w:val="004C1082"/>
    <w:rsid w:val="004D5BD7"/>
    <w:rsid w:val="0050280A"/>
    <w:rsid w:val="00506859"/>
    <w:rsid w:val="00507914"/>
    <w:rsid w:val="00547C9C"/>
    <w:rsid w:val="005B19F4"/>
    <w:rsid w:val="005D2409"/>
    <w:rsid w:val="005F5A04"/>
    <w:rsid w:val="00661476"/>
    <w:rsid w:val="00661812"/>
    <w:rsid w:val="006732BB"/>
    <w:rsid w:val="006762A0"/>
    <w:rsid w:val="0068131F"/>
    <w:rsid w:val="006C6F27"/>
    <w:rsid w:val="0071485F"/>
    <w:rsid w:val="00733A68"/>
    <w:rsid w:val="007577C3"/>
    <w:rsid w:val="0076481C"/>
    <w:rsid w:val="00786268"/>
    <w:rsid w:val="007E5ADB"/>
    <w:rsid w:val="00847EFB"/>
    <w:rsid w:val="00862596"/>
    <w:rsid w:val="00867E31"/>
    <w:rsid w:val="00881F3A"/>
    <w:rsid w:val="00895E8D"/>
    <w:rsid w:val="008A4A51"/>
    <w:rsid w:val="008C4310"/>
    <w:rsid w:val="008D7FF5"/>
    <w:rsid w:val="008E386D"/>
    <w:rsid w:val="008F0FE4"/>
    <w:rsid w:val="008F2A8B"/>
    <w:rsid w:val="008F54FE"/>
    <w:rsid w:val="00906FB6"/>
    <w:rsid w:val="00923A7E"/>
    <w:rsid w:val="00945161"/>
    <w:rsid w:val="00952882"/>
    <w:rsid w:val="00954AFF"/>
    <w:rsid w:val="00970556"/>
    <w:rsid w:val="0097130B"/>
    <w:rsid w:val="009C1C00"/>
    <w:rsid w:val="009C1F70"/>
    <w:rsid w:val="009F7371"/>
    <w:rsid w:val="00A028AB"/>
    <w:rsid w:val="00A17A35"/>
    <w:rsid w:val="00A26AB6"/>
    <w:rsid w:val="00A641CA"/>
    <w:rsid w:val="00A70866"/>
    <w:rsid w:val="00A769C3"/>
    <w:rsid w:val="00AA7B63"/>
    <w:rsid w:val="00AB4450"/>
    <w:rsid w:val="00AC1AEF"/>
    <w:rsid w:val="00AF2F41"/>
    <w:rsid w:val="00B71BB1"/>
    <w:rsid w:val="00BB0029"/>
    <w:rsid w:val="00C07DF2"/>
    <w:rsid w:val="00C24931"/>
    <w:rsid w:val="00C40399"/>
    <w:rsid w:val="00C567F5"/>
    <w:rsid w:val="00C928F0"/>
    <w:rsid w:val="00CB6422"/>
    <w:rsid w:val="00CF354C"/>
    <w:rsid w:val="00CF40B2"/>
    <w:rsid w:val="00D06386"/>
    <w:rsid w:val="00D15C1E"/>
    <w:rsid w:val="00D2678B"/>
    <w:rsid w:val="00D271F7"/>
    <w:rsid w:val="00D7569B"/>
    <w:rsid w:val="00DA5CA3"/>
    <w:rsid w:val="00DB24C6"/>
    <w:rsid w:val="00DD4557"/>
    <w:rsid w:val="00E066F9"/>
    <w:rsid w:val="00E63385"/>
    <w:rsid w:val="00EA1E76"/>
    <w:rsid w:val="00EB1177"/>
    <w:rsid w:val="00EB2E8C"/>
    <w:rsid w:val="00EB7B39"/>
    <w:rsid w:val="00EC6AE5"/>
    <w:rsid w:val="00ED2BE2"/>
    <w:rsid w:val="00ED6CA9"/>
    <w:rsid w:val="00EF189D"/>
    <w:rsid w:val="00EF648E"/>
    <w:rsid w:val="00F266D5"/>
    <w:rsid w:val="00F61DE0"/>
    <w:rsid w:val="00F820E1"/>
    <w:rsid w:val="00F901B3"/>
    <w:rsid w:val="00F91C09"/>
    <w:rsid w:val="00F94365"/>
    <w:rsid w:val="00FA33A7"/>
    <w:rsid w:val="00FC0AB5"/>
    <w:rsid w:val="00FD552B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6C99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6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6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6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6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69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17A3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32F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F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2F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14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85F"/>
  </w:style>
  <w:style w:type="paragraph" w:styleId="Footer">
    <w:name w:val="footer"/>
    <w:basedOn w:val="Normal"/>
    <w:link w:val="FooterChar"/>
    <w:uiPriority w:val="99"/>
    <w:unhideWhenUsed/>
    <w:rsid w:val="00714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85F"/>
  </w:style>
  <w:style w:type="character" w:styleId="Hyperlink">
    <w:name w:val="Hyperlink"/>
    <w:basedOn w:val="DefaultParagraphFont"/>
    <w:uiPriority w:val="99"/>
    <w:unhideWhenUsed/>
    <w:rsid w:val="004A69BE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69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1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C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C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mhp.psych.ucla.edu/pdfdocs/briefs/threeti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1394</Words>
  <Characters>7952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2025-05-12T05:22:00Z</dcterms:created>
  <dcterms:modified xsi:type="dcterms:W3CDTF">2025-05-18T21:39:00Z</dcterms:modified>
  <cp:category/>
</cp:coreProperties>
</file>